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00A072" w14:textId="6645FB3B" w:rsidR="00E818CA" w:rsidRDefault="004A02E9" w:rsidP="00682BF5">
      <w:pPr>
        <w:tabs>
          <w:tab w:val="left" w:pos="5835"/>
        </w:tabs>
        <w:ind w:right="-270"/>
      </w:pPr>
      <w:r>
        <w:rPr>
          <w:noProof/>
        </w:rPr>
        <w:drawing>
          <wp:anchor distT="0" distB="0" distL="114300" distR="114300" simplePos="0" relativeHeight="251657216" behindDoc="1" locked="0" layoutInCell="1" allowOverlap="1" wp14:anchorId="714B0204" wp14:editId="6B4C17CC">
            <wp:simplePos x="0" y="0"/>
            <wp:positionH relativeFrom="margin">
              <wp:posOffset>-2393</wp:posOffset>
            </wp:positionH>
            <wp:positionV relativeFrom="paragraph">
              <wp:posOffset>-436343</wp:posOffset>
            </wp:positionV>
            <wp:extent cx="5943600" cy="1264920"/>
            <wp:effectExtent l="0" t="0" r="0" b="0"/>
            <wp:wrapNone/>
            <wp:docPr id="189125054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1250543" name="Picture 3" descr="A close up of a logo&#10;&#10;Description automatically generated"/>
                    <pic:cNvPicPr>
                      <a:picLocks noChangeAspect="1"/>
                    </pic:cNvPicPr>
                  </pic:nvPicPr>
                  <pic:blipFill rotWithShape="1">
                    <a:blip r:embed="rId7" cstate="print">
                      <a:extLst>
                        <a:ext uri="{28A0092B-C50C-407E-A947-70E740481C1C}">
                          <a14:useLocalDpi xmlns:a14="http://schemas.microsoft.com/office/drawing/2010/main" val="0"/>
                        </a:ext>
                      </a:extLst>
                    </a:blip>
                    <a:srcRect t="14289" b="16470"/>
                    <a:stretch/>
                  </pic:blipFill>
                  <pic:spPr bwMode="auto">
                    <a:xfrm>
                      <a:off x="0" y="0"/>
                      <a:ext cx="5943600" cy="1264920"/>
                    </a:xfrm>
                    <a:prstGeom prst="rect">
                      <a:avLst/>
                    </a:prstGeom>
                    <a:noFill/>
                    <a:ln>
                      <a:noFill/>
                    </a:ln>
                    <a:extLst>
                      <a:ext uri="{53640926-AAD7-44D8-BBD7-CCE9431645EC}">
                        <a14:shadowObscured xmlns:a14="http://schemas.microsoft.com/office/drawing/2010/main"/>
                      </a:ext>
                    </a:extLst>
                  </pic:spPr>
                </pic:pic>
              </a:graphicData>
            </a:graphic>
          </wp:anchor>
        </w:drawing>
      </w:r>
    </w:p>
    <w:p w14:paraId="10EB83D7" w14:textId="14DFF57E" w:rsidR="00E818CA" w:rsidRDefault="00E818CA" w:rsidP="00682BF5">
      <w:pPr>
        <w:tabs>
          <w:tab w:val="left" w:pos="5835"/>
        </w:tabs>
      </w:pPr>
    </w:p>
    <w:p w14:paraId="462DB12E" w14:textId="61F31690" w:rsidR="00824E87" w:rsidRPr="00824E87" w:rsidRDefault="00C24879" w:rsidP="00A14783">
      <w:pPr>
        <w:spacing w:before="120" w:after="0" w:line="276" w:lineRule="auto"/>
      </w:pPr>
      <w:bookmarkStart w:id="0" w:name="OLE_LINK26"/>
      <w:r>
        <w:rPr>
          <w:noProof/>
          <w:kern w:val="0"/>
          <w14:ligatures w14:val="none"/>
        </w:rPr>
        <mc:AlternateContent>
          <mc:Choice Requires="wps">
            <w:drawing>
              <wp:anchor distT="0" distB="0" distL="114300" distR="114300" simplePos="0" relativeHeight="251662336" behindDoc="0" locked="0" layoutInCell="1" allowOverlap="1" wp14:anchorId="54E5B05E" wp14:editId="0CC8A48E">
                <wp:simplePos x="0" y="0"/>
                <wp:positionH relativeFrom="column">
                  <wp:posOffset>-91489</wp:posOffset>
                </wp:positionH>
                <wp:positionV relativeFrom="paragraph">
                  <wp:posOffset>255270</wp:posOffset>
                </wp:positionV>
                <wp:extent cx="6163056" cy="402336"/>
                <wp:effectExtent l="0" t="0" r="9525" b="0"/>
                <wp:wrapThrough wrapText="bothSides">
                  <wp:wrapPolygon edited="0">
                    <wp:start x="0" y="0"/>
                    <wp:lineTo x="0" y="20474"/>
                    <wp:lineTo x="21567" y="20474"/>
                    <wp:lineTo x="21567" y="0"/>
                    <wp:lineTo x="0" y="0"/>
                  </wp:wrapPolygon>
                </wp:wrapThrough>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3056" cy="402336"/>
                        </a:xfrm>
                        <a:prstGeom prst="rect">
                          <a:avLst/>
                        </a:prstGeom>
                        <a:solidFill>
                          <a:srgbClr val="002060"/>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35ADFC34" w14:textId="77777777" w:rsidR="00AB5B70" w:rsidRDefault="00AB5B70" w:rsidP="00AB5B70">
                            <w:pPr>
                              <w:rPr>
                                <w:rFonts w:ascii="Domaine Display Semibold" w:hAnsi="Domaine Display Semibold"/>
                                <w:b/>
                                <w:bCs/>
                                <w:color w:val="FFFFFF" w:themeColor="background1"/>
                              </w:rPr>
                            </w:pPr>
                            <w:r w:rsidRPr="007870A4">
                              <w:rPr>
                                <w:rFonts w:ascii="Domaine Display Semibold" w:hAnsi="Domaine Display Semibold"/>
                                <w:b/>
                                <w:bCs/>
                                <w:color w:val="FFFFFF" w:themeColor="background1"/>
                                <w:sz w:val="36"/>
                                <w:szCs w:val="48"/>
                              </w:rPr>
                              <w:t>Timekeeper Quick Start</w:t>
                            </w:r>
                            <w:r>
                              <w:rPr>
                                <w:rFonts w:ascii="Domaine Display Semibold" w:hAnsi="Domaine Display Semibold"/>
                                <w:b/>
                                <w:bCs/>
                                <w:color w:val="FFFFFF" w:themeColor="background1"/>
                                <w:sz w:val="36"/>
                                <w:szCs w:val="48"/>
                              </w:rPr>
                              <w:t xml:space="preserve"> Guide</w:t>
                            </w:r>
                            <w:r>
                              <w:rPr>
                                <w:rFonts w:ascii="Domaine Display Semibold" w:hAnsi="Domaine Display Semibold"/>
                                <w:b/>
                                <w:bCs/>
                                <w:color w:val="FFFFFF" w:themeColor="background1"/>
                                <w:sz w:val="26"/>
                                <w:szCs w:val="28"/>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t xml:space="preserve">  </w:t>
                            </w:r>
                          </w:p>
                          <w:p w14:paraId="02CD4FC5" w14:textId="59EEB54C" w:rsidR="00C24879" w:rsidRDefault="00C24879" w:rsidP="00C24879">
                            <w:pPr>
                              <w:rPr>
                                <w:rFonts w:ascii="Domaine Display Semibold" w:hAnsi="Domaine Display Semibold"/>
                                <w:b/>
                                <w:bCs/>
                                <w:color w:val="FFFFFF" w:themeColor="background1"/>
                              </w:rPr>
                            </w:pPr>
                            <w:r>
                              <w:rPr>
                                <w:rFonts w:ascii="Domaine Display Semibold" w:hAnsi="Domaine Display Semibold"/>
                                <w:b/>
                                <w:bCs/>
                                <w:color w:val="FFFFFF" w:themeColor="background1"/>
                                <w:sz w:val="26"/>
                                <w:szCs w:val="28"/>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4E5B05E" id="_x0000_t202" coordsize="21600,21600" o:spt="202" path="m,l,21600r21600,l21600,xe">
                <v:stroke joinstyle="miter"/>
                <v:path gradientshapeok="t" o:connecttype="rect"/>
              </v:shapetype>
              <v:shape id="Text Box 4" o:spid="_x0000_s1026" type="#_x0000_t202" style="position:absolute;margin-left:-7.2pt;margin-top:20.1pt;width:485.3pt;height:31.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" fillcolor="#002060" stroked="f" strokeweight=".5pt">
                <v:textbox>
                  <w:txbxContent>
                    <w:p w14:paraId="35ADFC34" w14:textId="77777777" w:rsidR="00AB5B70" w:rsidRDefault="00AB5B70" w:rsidP="00AB5B70">
                      <w:pPr>
                        <w:rPr>
                          <w:rFonts w:ascii="Domaine Display Semibold" w:hAnsi="Domaine Display Semibold"/>
                          <w:b/>
                          <w:bCs/>
                          <w:color w:val="FFFFFF" w:themeColor="background1"/>
                        </w:rPr>
                      </w:pPr>
                      <w:r w:rsidRPr="007870A4">
                        <w:rPr>
                          <w:rFonts w:ascii="Domaine Display Semibold" w:hAnsi="Domaine Display Semibold"/>
                          <w:b/>
                          <w:bCs/>
                          <w:color w:val="FFFFFF" w:themeColor="background1"/>
                          <w:sz w:val="36"/>
                          <w:szCs w:val="48"/>
                        </w:rPr>
                        <w:t>Timekeeper Quick Start</w:t>
                      </w:r>
                      <w:r>
                        <w:rPr>
                          <w:rFonts w:ascii="Domaine Display Semibold" w:hAnsi="Domaine Display Semibold"/>
                          <w:b/>
                          <w:bCs/>
                          <w:color w:val="FFFFFF" w:themeColor="background1"/>
                          <w:sz w:val="36"/>
                          <w:szCs w:val="48"/>
                        </w:rPr>
                        <w:t xml:space="preserve"> Guide</w:t>
                      </w:r>
                      <w:r>
                        <w:rPr>
                          <w:rFonts w:ascii="Domaine Display Semibold" w:hAnsi="Domaine Display Semibold"/>
                          <w:b/>
                          <w:bCs/>
                          <w:color w:val="FFFFFF" w:themeColor="background1"/>
                          <w:sz w:val="26"/>
                          <w:szCs w:val="28"/>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t xml:space="preserve">  </w:t>
                      </w:r>
                    </w:p>
                    <w:p w14:paraId="02CD4FC5" w14:textId="59EEB54C" w:rsidR="00C24879" w:rsidRDefault="00C24879" w:rsidP="00C24879">
                      <w:pPr>
                        <w:rPr>
                          <w:rFonts w:ascii="Domaine Display Semibold" w:hAnsi="Domaine Display Semibold"/>
                          <w:b/>
                          <w:bCs/>
                          <w:color w:val="FFFFFF" w:themeColor="background1"/>
                        </w:rPr>
                      </w:pPr>
                      <w:r>
                        <w:rPr>
                          <w:rFonts w:ascii="Domaine Display Semibold" w:hAnsi="Domaine Display Semibold"/>
                          <w:b/>
                          <w:bCs/>
                          <w:color w:val="FFFFFF" w:themeColor="background1"/>
                          <w:sz w:val="26"/>
                          <w:szCs w:val="28"/>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r>
                      <w:r>
                        <w:rPr>
                          <w:rFonts w:ascii="Domaine Display Semibold" w:hAnsi="Domaine Display Semibold"/>
                          <w:b/>
                          <w:bCs/>
                          <w:color w:val="FFFFFF" w:themeColor="background1"/>
                        </w:rPr>
                        <w:tab/>
                        <w:t xml:space="preserve">  </w:t>
                      </w:r>
                    </w:p>
                  </w:txbxContent>
                </v:textbox>
                <w10:wrap type="through"/>
              </v:shape>
            </w:pict>
          </mc:Fallback>
        </mc:AlternateContent>
      </w:r>
    </w:p>
    <w:bookmarkEnd w:id="0"/>
    <w:p w14:paraId="74269AE1" w14:textId="77E19AEE" w:rsidR="003B0F3F" w:rsidRPr="002D53A7" w:rsidRDefault="003B0F3F" w:rsidP="003B0F3F">
      <w:pPr>
        <w:spacing w:before="120" w:after="0" w:line="276" w:lineRule="auto"/>
        <w:rPr>
          <w:rFonts w:ascii="Gotham Narrow Book" w:hAnsi="Gotham Narrow Book"/>
        </w:rPr>
      </w:pPr>
      <w:r w:rsidRPr="002D53A7">
        <w:rPr>
          <w:rFonts w:ascii="Gotham Narrow Book" w:hAnsi="Gotham Narrow Book"/>
        </w:rPr>
        <w:t>The purpose of this document is to provide the basics for getting started as a timekeeper</w:t>
      </w:r>
      <w:r w:rsidR="00554CE8" w:rsidRPr="002D53A7">
        <w:rPr>
          <w:rFonts w:ascii="Gotham Narrow Book" w:hAnsi="Gotham Narrow Book"/>
        </w:rPr>
        <w:t xml:space="preserve">. </w:t>
      </w:r>
      <w:r w:rsidRPr="002D53A7">
        <w:rPr>
          <w:rFonts w:ascii="Gotham Narrow Book" w:hAnsi="Gotham Narrow Book"/>
        </w:rPr>
        <w:t xml:space="preserve">More detailed information is available with the </w:t>
      </w:r>
      <w:hyperlink r:id="rId8" w:history="1">
        <w:r w:rsidRPr="006948CA">
          <w:rPr>
            <w:rStyle w:val="Hyperlink"/>
            <w:rFonts w:ascii="Gotham Narrow Book" w:hAnsi="Gotham Narrow Book"/>
          </w:rPr>
          <w:t>Timekeeper and Manager Guide</w:t>
        </w:r>
      </w:hyperlink>
      <w:r w:rsidRPr="002D53A7">
        <w:rPr>
          <w:rFonts w:ascii="Gotham Narrow Book" w:hAnsi="Gotham Narrow Book"/>
        </w:rPr>
        <w:t xml:space="preserve">.  </w:t>
      </w:r>
    </w:p>
    <w:p w14:paraId="0810A90C" w14:textId="77777777" w:rsidR="003B0F3F" w:rsidRPr="002D53A7" w:rsidRDefault="003B0F3F" w:rsidP="003B0F3F">
      <w:pPr>
        <w:spacing w:before="120" w:after="0" w:line="276" w:lineRule="auto"/>
        <w:rPr>
          <w:rFonts w:ascii="Gotham Narrow Book" w:hAnsi="Gotham Narrow Book"/>
        </w:rPr>
      </w:pPr>
      <w:r w:rsidRPr="002D53A7">
        <w:rPr>
          <w:rFonts w:ascii="Gotham Narrow Book" w:hAnsi="Gotham Narrow Book"/>
        </w:rPr>
        <w:t>Topics covered:</w:t>
      </w:r>
    </w:p>
    <w:p w14:paraId="0231D5DB" w14:textId="77777777" w:rsidR="003B0F3F" w:rsidRPr="006948CA" w:rsidRDefault="003B0F3F" w:rsidP="003B0F3F">
      <w:pPr>
        <w:pStyle w:val="ListParagraph"/>
        <w:numPr>
          <w:ilvl w:val="0"/>
          <w:numId w:val="9"/>
        </w:numPr>
        <w:spacing w:before="120" w:after="0" w:line="276" w:lineRule="auto"/>
        <w:rPr>
          <w:rFonts w:ascii="Gotham Narrow Book" w:hAnsi="Gotham Narrow Book"/>
        </w:rPr>
      </w:pPr>
      <w:r w:rsidRPr="006948CA">
        <w:rPr>
          <w:rFonts w:ascii="Gotham Narrow Book" w:hAnsi="Gotham Narrow Book"/>
        </w:rPr>
        <w:t>Daily/Weekly Review of Student Time</w:t>
      </w:r>
    </w:p>
    <w:p w14:paraId="4CE5D147" w14:textId="77777777" w:rsidR="003B0F3F" w:rsidRPr="006948CA" w:rsidRDefault="003B0F3F" w:rsidP="003B0F3F">
      <w:pPr>
        <w:pStyle w:val="ListParagraph"/>
        <w:numPr>
          <w:ilvl w:val="0"/>
          <w:numId w:val="9"/>
        </w:numPr>
        <w:spacing w:before="120" w:after="0" w:line="276" w:lineRule="auto"/>
        <w:rPr>
          <w:rFonts w:ascii="Gotham Narrow Book" w:hAnsi="Gotham Narrow Book"/>
        </w:rPr>
      </w:pPr>
      <w:r w:rsidRPr="006948CA">
        <w:rPr>
          <w:rFonts w:ascii="Gotham Narrow Book" w:hAnsi="Gotham Narrow Book"/>
        </w:rPr>
        <w:t>Correcting Missed Check In/Outs</w:t>
      </w:r>
    </w:p>
    <w:p w14:paraId="279A7CC5" w14:textId="77777777" w:rsidR="003B0F3F" w:rsidRPr="006948CA" w:rsidRDefault="003B0F3F" w:rsidP="003B0F3F">
      <w:pPr>
        <w:pStyle w:val="ListParagraph"/>
        <w:numPr>
          <w:ilvl w:val="0"/>
          <w:numId w:val="9"/>
        </w:numPr>
        <w:spacing w:before="120" w:after="0" w:line="276" w:lineRule="auto"/>
        <w:rPr>
          <w:rFonts w:ascii="Gotham Narrow Book" w:hAnsi="Gotham Narrow Book"/>
        </w:rPr>
      </w:pPr>
      <w:r w:rsidRPr="006948CA">
        <w:rPr>
          <w:rFonts w:ascii="Gotham Narrow Book" w:hAnsi="Gotham Narrow Book"/>
        </w:rPr>
        <w:t>Monitoring Timesheet Statuses</w:t>
      </w:r>
    </w:p>
    <w:p w14:paraId="6CB1523A" w14:textId="77777777" w:rsidR="003B0F3F" w:rsidRPr="006948CA" w:rsidRDefault="003B0F3F" w:rsidP="003B0F3F">
      <w:pPr>
        <w:pStyle w:val="ListParagraph"/>
        <w:numPr>
          <w:ilvl w:val="0"/>
          <w:numId w:val="9"/>
        </w:numPr>
        <w:spacing w:before="120" w:after="0" w:line="276" w:lineRule="auto"/>
        <w:rPr>
          <w:rFonts w:ascii="Domaine Display Semibold" w:hAnsi="Domaine Display Semibold"/>
          <w:b/>
          <w:bCs/>
          <w:color w:val="002060"/>
          <w:sz w:val="36"/>
          <w:szCs w:val="48"/>
        </w:rPr>
      </w:pPr>
      <w:r w:rsidRPr="006948CA">
        <w:rPr>
          <w:rFonts w:ascii="Gotham Narrow Book" w:hAnsi="Gotham Narrow Book"/>
        </w:rPr>
        <w:t>Timekeeping for Staff Reporting Hours Only</w:t>
      </w:r>
    </w:p>
    <w:p w14:paraId="69AC71E8" w14:textId="77777777" w:rsidR="003B0F3F" w:rsidRDefault="003B0F3F" w:rsidP="003B0F3F">
      <w:pPr>
        <w:spacing w:before="20" w:after="20" w:line="252" w:lineRule="auto"/>
        <w:rPr>
          <w:rFonts w:ascii="Gotham Narrow Book" w:hAnsi="Gotham Narrow Book"/>
        </w:rPr>
      </w:pPr>
    </w:p>
    <w:p w14:paraId="179AAE6B" w14:textId="77777777" w:rsidR="003B0F3F" w:rsidRDefault="003B0F3F" w:rsidP="003B0F3F">
      <w:pPr>
        <w:pStyle w:val="Heading1"/>
      </w:pPr>
      <w:r w:rsidRPr="00AE1B13">
        <w:t>Daily/Weekly Review of Student Time</w:t>
      </w:r>
    </w:p>
    <w:p w14:paraId="2422103F" w14:textId="77777777" w:rsidR="003B0F3F" w:rsidRDefault="003B0F3F" w:rsidP="003B0F3F">
      <w:pPr>
        <w:pStyle w:val="Heading2"/>
      </w:pPr>
      <w:r w:rsidRPr="00007C04">
        <w:t>Unmatched Time Blocks</w:t>
      </w:r>
    </w:p>
    <w:p w14:paraId="49D5FE67" w14:textId="4AE0EC20" w:rsidR="003B0F3F" w:rsidRPr="004752C3" w:rsidRDefault="003B0F3F" w:rsidP="003B0F3F">
      <w:pPr>
        <w:rPr>
          <w:rFonts w:ascii="Gotham Narrow Book" w:hAnsi="Gotham Narrow Book"/>
        </w:rPr>
      </w:pPr>
      <w:r w:rsidRPr="004752C3">
        <w:rPr>
          <w:rFonts w:ascii="Gotham Narrow Book" w:hAnsi="Gotham Narrow Book"/>
        </w:rPr>
        <w:t>Much of the work done by the timekeeper involves correcting unmatched time blocks and/or making other necessary adjustments to the timesheets of employees who check in and out</w:t>
      </w:r>
      <w:r w:rsidR="00554CE8" w:rsidRPr="004752C3">
        <w:rPr>
          <w:rFonts w:ascii="Gotham Narrow Book" w:hAnsi="Gotham Narrow Book"/>
        </w:rPr>
        <w:t xml:space="preserve">. </w:t>
      </w:r>
      <w:r w:rsidRPr="004752C3">
        <w:rPr>
          <w:rFonts w:ascii="Gotham Narrow Book" w:hAnsi="Gotham Narrow Book"/>
        </w:rPr>
        <w:t xml:space="preserve">An unmatched time block occurs when the employee forgets to clock in or clock out. The frequency of reviewing for these occurrences will depend </w:t>
      </w:r>
      <w:r w:rsidR="00BA56CD" w:rsidRPr="004752C3">
        <w:rPr>
          <w:rFonts w:ascii="Gotham Narrow Book" w:hAnsi="Gotham Narrow Book"/>
        </w:rPr>
        <w:t>on</w:t>
      </w:r>
      <w:r w:rsidRPr="004752C3">
        <w:rPr>
          <w:rFonts w:ascii="Gotham Narrow Book" w:hAnsi="Gotham Narrow Book"/>
        </w:rPr>
        <w:t xml:space="preserve"> the number of student employees for whom you serve as timekeeper. Initially, we recommend reviewing daily until you get a feel for the frequency which will work best for you and your department(s).</w:t>
      </w:r>
    </w:p>
    <w:p w14:paraId="318D9421" w14:textId="77777777" w:rsidR="003B0F3F" w:rsidRPr="004752C3" w:rsidRDefault="003B0F3F" w:rsidP="003B0F3F">
      <w:r w:rsidRPr="4FE44075">
        <w:rPr>
          <w:rFonts w:ascii="Gotham Narrow Book" w:hAnsi="Gotham Narrow Book"/>
        </w:rPr>
        <w:t>To identify unmatched clock events, type “</w:t>
      </w:r>
      <w:r w:rsidRPr="4FE44075">
        <w:rPr>
          <w:rFonts w:ascii="Gotham Narrow Book" w:hAnsi="Gotham Narrow Book"/>
          <w:b/>
          <w:bCs/>
        </w:rPr>
        <w:t>unmatched time clock events</w:t>
      </w:r>
      <w:r w:rsidRPr="4FE44075">
        <w:rPr>
          <w:rFonts w:ascii="Gotham Narrow Book" w:hAnsi="Gotham Narrow Book"/>
        </w:rPr>
        <w:t>” in the search bar and select the report.</w:t>
      </w:r>
    </w:p>
    <w:p w14:paraId="1F78803F" w14:textId="77777777" w:rsidR="003B0F3F" w:rsidRDefault="003B0F3F" w:rsidP="003B0F3F">
      <w:pPr>
        <w:rPr>
          <w:rFonts w:ascii="Gotham Narrow Book" w:hAnsi="Gotham Narrow Book"/>
        </w:rPr>
      </w:pPr>
      <w:r>
        <w:rPr>
          <w:noProof/>
        </w:rPr>
        <w:drawing>
          <wp:inline distT="0" distB="0" distL="0" distR="0" wp14:anchorId="6CDCA496" wp14:editId="0031D547">
            <wp:extent cx="4572000" cy="647700"/>
            <wp:effectExtent l="19050" t="19050" r="19050" b="19050"/>
            <wp:docPr id="540846923" name="Picture 1"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572000" cy="647700"/>
                    </a:xfrm>
                    <a:prstGeom prst="rect">
                      <a:avLst/>
                    </a:prstGeom>
                    <a:ln>
                      <a:solidFill>
                        <a:srgbClr val="C00000"/>
                      </a:solidFill>
                    </a:ln>
                  </pic:spPr>
                </pic:pic>
              </a:graphicData>
            </a:graphic>
          </wp:inline>
        </w:drawing>
      </w:r>
    </w:p>
    <w:p w14:paraId="4A429E7B" w14:textId="77777777" w:rsidR="00920AC4" w:rsidRPr="009E293A" w:rsidRDefault="004D67B1" w:rsidP="00920AC4">
      <w:r>
        <w:rPr>
          <w:noProof/>
        </w:rPr>
        <w:lastRenderedPageBreak/>
        <w:drawing>
          <wp:anchor distT="0" distB="0" distL="114300" distR="114300" simplePos="0" relativeHeight="251661312" behindDoc="1" locked="0" layoutInCell="1" allowOverlap="1" wp14:anchorId="16C5C91E" wp14:editId="75455744">
            <wp:simplePos x="0" y="0"/>
            <wp:positionH relativeFrom="column">
              <wp:posOffset>4531833</wp:posOffset>
            </wp:positionH>
            <wp:positionV relativeFrom="page">
              <wp:posOffset>8457565</wp:posOffset>
            </wp:positionV>
            <wp:extent cx="2419350" cy="1679575"/>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155291" name="Picture 6"/>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19350" cy="1679575"/>
                    </a:xfrm>
                    <a:prstGeom prst="rect">
                      <a:avLst/>
                    </a:prstGeom>
                    <a:noFill/>
                    <a:ln>
                      <a:noFill/>
                    </a:ln>
                  </pic:spPr>
                </pic:pic>
              </a:graphicData>
            </a:graphic>
          </wp:anchor>
        </w:drawing>
      </w:r>
      <w:r w:rsidR="00920AC4" w:rsidRPr="000D2064">
        <w:rPr>
          <w:noProof/>
        </w:rPr>
        <w:drawing>
          <wp:inline distT="0" distB="0" distL="0" distR="0" wp14:anchorId="3FFCBED5" wp14:editId="5E31CC1E">
            <wp:extent cx="4410041" cy="2468870"/>
            <wp:effectExtent l="19050" t="19050" r="10160" b="27305"/>
            <wp:docPr id="107721483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214831" name="Picture 1" descr="A screenshot of a computer&#10;&#10;Description automatically generated"/>
                    <pic:cNvPicPr/>
                  </pic:nvPicPr>
                  <pic:blipFill>
                    <a:blip r:embed="rId11"/>
                    <a:stretch>
                      <a:fillRect/>
                    </a:stretch>
                  </pic:blipFill>
                  <pic:spPr>
                    <a:xfrm>
                      <a:off x="0" y="0"/>
                      <a:ext cx="4432791" cy="2481606"/>
                    </a:xfrm>
                    <a:prstGeom prst="rect">
                      <a:avLst/>
                    </a:prstGeom>
                    <a:ln>
                      <a:solidFill>
                        <a:srgbClr val="C00000"/>
                      </a:solidFill>
                    </a:ln>
                  </pic:spPr>
                </pic:pic>
              </a:graphicData>
            </a:graphic>
          </wp:inline>
        </w:drawing>
      </w:r>
    </w:p>
    <w:p w14:paraId="78C6B4D0" w14:textId="77777777" w:rsidR="00920AC4" w:rsidRPr="00AD4E09" w:rsidRDefault="00920AC4" w:rsidP="00920AC4">
      <w:pPr>
        <w:rPr>
          <w:rFonts w:ascii="Gotham Narrow Book" w:hAnsi="Gotham Narrow Book"/>
        </w:rPr>
      </w:pPr>
      <w:r w:rsidRPr="00AD4E09">
        <w:rPr>
          <w:rFonts w:ascii="Gotham Narrow Book" w:hAnsi="Gotham Narrow Book"/>
        </w:rPr>
        <w:t>An example of the output of the report:</w:t>
      </w:r>
    </w:p>
    <w:p w14:paraId="7A13917C" w14:textId="77777777" w:rsidR="00920AC4" w:rsidRDefault="00920AC4" w:rsidP="00920AC4">
      <w:r w:rsidRPr="0056548A">
        <w:rPr>
          <w:noProof/>
        </w:rPr>
        <w:drawing>
          <wp:inline distT="0" distB="0" distL="0" distR="0" wp14:anchorId="37707377" wp14:editId="700A6A87">
            <wp:extent cx="6287135" cy="662940"/>
            <wp:effectExtent l="19050" t="19050" r="18415" b="22860"/>
            <wp:docPr id="6544789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478926" name=""/>
                    <pic:cNvPicPr/>
                  </pic:nvPicPr>
                  <pic:blipFill>
                    <a:blip r:embed="rId12"/>
                    <a:stretch>
                      <a:fillRect/>
                    </a:stretch>
                  </pic:blipFill>
                  <pic:spPr>
                    <a:xfrm>
                      <a:off x="0" y="0"/>
                      <a:ext cx="6300698" cy="664370"/>
                    </a:xfrm>
                    <a:prstGeom prst="rect">
                      <a:avLst/>
                    </a:prstGeom>
                    <a:ln>
                      <a:solidFill>
                        <a:srgbClr val="C00000"/>
                      </a:solidFill>
                    </a:ln>
                  </pic:spPr>
                </pic:pic>
              </a:graphicData>
            </a:graphic>
          </wp:inline>
        </w:drawing>
      </w:r>
    </w:p>
    <w:p w14:paraId="5BC1410D" w14:textId="77777777" w:rsidR="00920AC4" w:rsidRPr="008C7709" w:rsidRDefault="00920AC4" w:rsidP="00920AC4"/>
    <w:p w14:paraId="1FE96511" w14:textId="77777777" w:rsidR="00920AC4" w:rsidRDefault="00920AC4" w:rsidP="00920AC4">
      <w:pPr>
        <w:pStyle w:val="Heading2"/>
      </w:pPr>
      <w:r>
        <w:t>Collecting Information for Corrections</w:t>
      </w:r>
    </w:p>
    <w:p w14:paraId="57D712BE" w14:textId="6C6CC2FC" w:rsidR="00920AC4" w:rsidRDefault="00920AC4" w:rsidP="00920AC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Timekeepers can gather the necessary information either through direct communication with the employee (via verbal or email contact) or by utilizing the optional timekeeping form provided by Payroll. These guidelines are not meant to be prescriptive but to offer a variety of options, allowing organizations to choose what works best for their specific needs.</w:t>
      </w:r>
    </w:p>
    <w:p w14:paraId="70F6ED7E" w14:textId="77777777" w:rsidR="00920AC4" w:rsidRDefault="00920AC4" w:rsidP="00CD06EA">
      <w:pPr>
        <w:pStyle w:val="Heading3"/>
      </w:pPr>
      <w:r w:rsidRPr="36D2B6D9">
        <w:t>Options for Handling Missed Check-Ins/Outs</w:t>
      </w:r>
    </w:p>
    <w:p w14:paraId="4C01FF3F" w14:textId="77777777" w:rsidR="00920AC4" w:rsidRDefault="00920AC4" w:rsidP="00920AC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1. Verbal Validation</w:t>
      </w:r>
    </w:p>
    <w:p w14:paraId="03A9F320" w14:textId="77777777" w:rsidR="00920AC4" w:rsidRDefault="00920AC4" w:rsidP="00920AC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 xml:space="preserve"> This method is effective for timekeepers managing a smaller number of student employees (approximately 1–15) with whom they have daily contact. It requires the timekeeper to have the capacity to make immediate corrective entries upon receiving the updated information.</w:t>
      </w:r>
    </w:p>
    <w:p w14:paraId="29E0C0EF" w14:textId="77777777" w:rsidR="00920AC4" w:rsidRDefault="00920AC4" w:rsidP="00920AC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2. Email Validation</w:t>
      </w:r>
    </w:p>
    <w:p w14:paraId="52E8BA9E" w14:textId="77777777" w:rsidR="006D4454" w:rsidRDefault="006D4454" w:rsidP="006D445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This option is suitable for timekeepers with a smaller load of student employees (approximately 1–15) but who may not have direct daily contact with them or are unable to make corrections immediately.</w:t>
      </w:r>
    </w:p>
    <w:p w14:paraId="454C27D9" w14:textId="77777777" w:rsidR="006D4454" w:rsidRDefault="006D4454" w:rsidP="006D445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3. Timekeeping Form</w:t>
      </w:r>
    </w:p>
    <w:p w14:paraId="15A1919E" w14:textId="77777777" w:rsidR="006D4454" w:rsidRDefault="006D4454" w:rsidP="006D4454">
      <w:pPr>
        <w:spacing w:before="240" w:after="240"/>
        <w:rPr>
          <w:rFonts w:ascii="Gotham Narrow Book" w:eastAsia="Gotham Narrow Book" w:hAnsi="Gotham Narrow Book" w:cs="Gotham Narrow Book"/>
        </w:rPr>
      </w:pPr>
      <w:r w:rsidRPr="36D2B6D9">
        <w:rPr>
          <w:rFonts w:ascii="Gotham Narrow Book" w:eastAsia="Gotham Narrow Book" w:hAnsi="Gotham Narrow Book" w:cs="Gotham Narrow Book"/>
        </w:rPr>
        <w:t xml:space="preserve"> The timekeeping form is particularly useful in the following scenarios:</w:t>
      </w:r>
    </w:p>
    <w:p w14:paraId="725C0F72" w14:textId="5E26C052" w:rsidR="006D4454" w:rsidRDefault="006D4454" w:rsidP="006D4454">
      <w:pPr>
        <w:pStyle w:val="ListParagraph"/>
        <w:numPr>
          <w:ilvl w:val="0"/>
          <w:numId w:val="10"/>
        </w:numPr>
        <w:spacing w:before="0" w:after="0"/>
        <w:rPr>
          <w:rFonts w:ascii="Gotham Narrow Book" w:eastAsia="Gotham Narrow Book" w:hAnsi="Gotham Narrow Book" w:cs="Gotham Narrow Book"/>
        </w:rPr>
      </w:pPr>
      <w:r w:rsidRPr="36D2B6D9">
        <w:rPr>
          <w:rFonts w:ascii="Gotham Narrow Book" w:eastAsia="Gotham Narrow Book" w:hAnsi="Gotham Narrow Book" w:cs="Gotham Narrow Book"/>
          <w:lang w:eastAsia="zh-CN"/>
        </w:rPr>
        <w:lastRenderedPageBreak/>
        <w:t xml:space="preserve">For larger organizations where the timekeeper is responsible for a </w:t>
      </w:r>
      <w:r w:rsidR="00554CE8" w:rsidRPr="36D2B6D9">
        <w:rPr>
          <w:rFonts w:ascii="Gotham Narrow Book" w:eastAsia="Gotham Narrow Book" w:hAnsi="Gotham Narrow Book" w:cs="Gotham Narrow Book"/>
          <w:lang w:eastAsia="zh-CN"/>
        </w:rPr>
        <w:t>substantial number</w:t>
      </w:r>
      <w:r w:rsidRPr="36D2B6D9">
        <w:rPr>
          <w:rFonts w:ascii="Gotham Narrow Book" w:eastAsia="Gotham Narrow Book" w:hAnsi="Gotham Narrow Book" w:cs="Gotham Narrow Book"/>
          <w:lang w:eastAsia="zh-CN"/>
        </w:rPr>
        <w:t xml:space="preserve"> of student employees.</w:t>
      </w:r>
    </w:p>
    <w:p w14:paraId="50C97955" w14:textId="77777777" w:rsidR="006D4454" w:rsidRDefault="006D4454" w:rsidP="006D4454">
      <w:pPr>
        <w:pStyle w:val="ListParagraph"/>
        <w:numPr>
          <w:ilvl w:val="0"/>
          <w:numId w:val="10"/>
        </w:numPr>
        <w:spacing w:before="0" w:after="0"/>
        <w:rPr>
          <w:rFonts w:ascii="Gotham Narrow Book" w:eastAsia="Gotham Narrow Book" w:hAnsi="Gotham Narrow Book" w:cs="Gotham Narrow Book"/>
        </w:rPr>
      </w:pPr>
      <w:r w:rsidRPr="36D2B6D9">
        <w:rPr>
          <w:rFonts w:ascii="Gotham Narrow Book" w:eastAsia="Gotham Narrow Book" w:hAnsi="Gotham Narrow Book" w:cs="Gotham Narrow Book"/>
          <w:lang w:eastAsia="zh-CN"/>
        </w:rPr>
        <w:t>For individual students requiring corrections for multiple dates.</w:t>
      </w:r>
    </w:p>
    <w:p w14:paraId="5C408187" w14:textId="77777777" w:rsidR="006D4454" w:rsidRDefault="006D4454" w:rsidP="006D4454">
      <w:pPr>
        <w:pStyle w:val="ListParagraph"/>
        <w:numPr>
          <w:ilvl w:val="0"/>
          <w:numId w:val="10"/>
        </w:numPr>
        <w:spacing w:before="0" w:after="0"/>
        <w:rPr>
          <w:rFonts w:ascii="Gotham Narrow Book" w:eastAsia="Gotham Narrow Book" w:hAnsi="Gotham Narrow Book" w:cs="Gotham Narrow Book"/>
        </w:rPr>
      </w:pPr>
      <w:r w:rsidRPr="36D2B6D9">
        <w:rPr>
          <w:rFonts w:ascii="Gotham Narrow Book" w:eastAsia="Gotham Narrow Book" w:hAnsi="Gotham Narrow Book" w:cs="Gotham Narrow Book"/>
          <w:lang w:eastAsia="zh-CN"/>
        </w:rPr>
        <w:t>Smaller organizations that prefer the form to other methods.</w:t>
      </w:r>
    </w:p>
    <w:p w14:paraId="31B5F51B" w14:textId="77777777" w:rsidR="006D4454" w:rsidRDefault="006D4454" w:rsidP="006D4454">
      <w:pPr>
        <w:spacing w:after="0"/>
        <w:ind w:left="720"/>
        <w:rPr>
          <w:rFonts w:ascii="Gotham Narrow Book" w:eastAsia="Gotham Narrow Book" w:hAnsi="Gotham Narrow Book" w:cs="Gotham Narrow Book"/>
        </w:rPr>
      </w:pPr>
    </w:p>
    <w:p w14:paraId="2C88D737" w14:textId="77777777" w:rsidR="006D4454" w:rsidRDefault="006D4454" w:rsidP="006D4454">
      <w:pPr>
        <w:spacing w:after="0"/>
        <w:rPr>
          <w:rFonts w:ascii="Gotham Narrow Book" w:eastAsia="Gotham Narrow Book" w:hAnsi="Gotham Narrow Book" w:cs="Gotham Narrow Book"/>
        </w:rPr>
      </w:pPr>
      <w:r w:rsidRPr="36D2B6D9">
        <w:rPr>
          <w:rFonts w:ascii="Gotham Narrow Book" w:eastAsia="Gotham Narrow Book" w:hAnsi="Gotham Narrow Book" w:cs="Gotham Narrow Book"/>
        </w:rPr>
        <w:t>While the timekeeping form is an optional tool provided to assist timekeepers, it is not mandatory. If utilized, the document does not need to be retained after payroll has been processed, as the approved timesheet serves as the official time record for the employee.</w:t>
      </w:r>
    </w:p>
    <w:p w14:paraId="76CAFDBB" w14:textId="77777777" w:rsidR="006D4454" w:rsidRPr="005310A3" w:rsidRDefault="006D4454" w:rsidP="006D4454">
      <w:pPr>
        <w:rPr>
          <w:rFonts w:ascii="Gotham Narrow Book" w:eastAsia="Gotham Narrow Book" w:hAnsi="Gotham Narrow Book" w:cs="Gotham Narrow Book"/>
        </w:rPr>
      </w:pPr>
    </w:p>
    <w:p w14:paraId="6474E312" w14:textId="77777777" w:rsidR="006D4454" w:rsidRDefault="006D4454" w:rsidP="006D4454">
      <w:pPr>
        <w:pStyle w:val="Heading2"/>
        <w:rPr>
          <w:rFonts w:ascii="Gotham Narrow Book" w:eastAsia="Gotham Narrow Book" w:hAnsi="Gotham Narrow Book" w:cs="Gotham Narrow Book"/>
        </w:rPr>
      </w:pPr>
      <w:r w:rsidRPr="36D2B6D9">
        <w:rPr>
          <w:rFonts w:ascii="Gotham Narrow Book" w:eastAsia="Gotham Narrow Book" w:hAnsi="Gotham Narrow Book" w:cs="Gotham Narrow Book"/>
        </w:rPr>
        <w:t>Reporting and Escalation</w:t>
      </w:r>
    </w:p>
    <w:p w14:paraId="7338185B" w14:textId="77777777" w:rsidR="006D4454" w:rsidRDefault="006D4454" w:rsidP="006D4454">
      <w:pPr>
        <w:rPr>
          <w:rFonts w:ascii="Gotham Narrow Book" w:eastAsia="Gotham Narrow Book" w:hAnsi="Gotham Narrow Book" w:cs="Gotham Narrow Book"/>
        </w:rPr>
      </w:pPr>
      <w:r w:rsidRPr="36D2B6D9">
        <w:rPr>
          <w:rFonts w:ascii="Gotham Narrow Book" w:eastAsia="Gotham Narrow Book" w:hAnsi="Gotham Narrow Book" w:cs="Gotham Narrow Book"/>
        </w:rPr>
        <w:t>If uncertainties or disputes arise, document the concerns in a detailed email and escalate the issue to the appropriate supervisor or HR department for resolution. Ensure you maintain a clear and organized record of all communications and the steps taken to address the issue. This not only helps facilitate a smoother resolution process but also serves as a safeguard if further clarification or evidence is needed later.</w:t>
      </w:r>
    </w:p>
    <w:p w14:paraId="4A0B4DB3" w14:textId="77777777" w:rsidR="006D4454" w:rsidRDefault="006D4454" w:rsidP="006D4454">
      <w:pPr>
        <w:pStyle w:val="Heading1"/>
      </w:pPr>
      <w:r w:rsidRPr="006A11A8">
        <w:t>Correcting Missed Check Ins/Outs</w:t>
      </w:r>
    </w:p>
    <w:p w14:paraId="2EB0A292" w14:textId="77777777" w:rsidR="006D4454" w:rsidRDefault="006D4454" w:rsidP="006D4454">
      <w:pPr>
        <w:rPr>
          <w:rFonts w:ascii="Gotham Narrow Book" w:hAnsi="Gotham Narrow Book"/>
        </w:rPr>
      </w:pPr>
      <w:r w:rsidRPr="004920D2">
        <w:rPr>
          <w:rFonts w:ascii="Gotham Narrow Book" w:hAnsi="Gotham Narrow Book"/>
        </w:rPr>
        <w:t>In the search bar</w:t>
      </w:r>
      <w:r>
        <w:rPr>
          <w:rFonts w:ascii="Gotham Narrow Book" w:hAnsi="Gotham Narrow Book"/>
        </w:rPr>
        <w:t>,</w:t>
      </w:r>
      <w:r w:rsidRPr="004920D2">
        <w:rPr>
          <w:rFonts w:ascii="Gotham Narrow Book" w:hAnsi="Gotham Narrow Book"/>
        </w:rPr>
        <w:t xml:space="preserve"> type </w:t>
      </w:r>
      <w:r>
        <w:rPr>
          <w:rFonts w:ascii="Gotham Narrow Book" w:hAnsi="Gotham Narrow Book"/>
        </w:rPr>
        <w:t>“</w:t>
      </w:r>
      <w:r w:rsidRPr="004920D2">
        <w:rPr>
          <w:rFonts w:ascii="Gotham Narrow Book" w:hAnsi="Gotham Narrow Book"/>
          <w:b/>
          <w:bCs/>
        </w:rPr>
        <w:t>Enter Time for Worker</w:t>
      </w:r>
      <w:r>
        <w:rPr>
          <w:rFonts w:ascii="Gotham Narrow Book" w:hAnsi="Gotham Narrow Book"/>
        </w:rPr>
        <w:t>”</w:t>
      </w:r>
      <w:r w:rsidRPr="004920D2">
        <w:rPr>
          <w:rFonts w:ascii="Gotham Narrow Book" w:hAnsi="Gotham Narrow Book"/>
        </w:rPr>
        <w:t>:</w:t>
      </w:r>
    </w:p>
    <w:p w14:paraId="49598D03" w14:textId="77777777" w:rsidR="006D4454" w:rsidRPr="00BF3211" w:rsidRDefault="006D4454" w:rsidP="006D4454">
      <w:pPr>
        <w:rPr>
          <w:b/>
          <w:bCs/>
          <w:sz w:val="28"/>
          <w:szCs w:val="28"/>
        </w:rPr>
      </w:pPr>
      <w:r w:rsidRPr="00DA073E">
        <w:rPr>
          <w:b/>
          <w:bCs/>
          <w:noProof/>
          <w:sz w:val="28"/>
          <w:szCs w:val="28"/>
        </w:rPr>
        <mc:AlternateContent>
          <mc:Choice Requires="wps">
            <w:drawing>
              <wp:anchor distT="45720" distB="45720" distL="114300" distR="114300" simplePos="0" relativeHeight="251664384" behindDoc="0" locked="0" layoutInCell="1" allowOverlap="1" wp14:anchorId="771C2EA0" wp14:editId="0F35B460">
                <wp:simplePos x="0" y="0"/>
                <wp:positionH relativeFrom="column">
                  <wp:posOffset>4373880</wp:posOffset>
                </wp:positionH>
                <wp:positionV relativeFrom="paragraph">
                  <wp:posOffset>302260</wp:posOffset>
                </wp:positionV>
                <wp:extent cx="1379220" cy="868680"/>
                <wp:effectExtent l="0" t="0" r="1143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9220" cy="868680"/>
                        </a:xfrm>
                        <a:prstGeom prst="rect">
                          <a:avLst/>
                        </a:prstGeom>
                        <a:solidFill>
                          <a:srgbClr val="FFFFFF"/>
                        </a:solidFill>
                        <a:ln w="9525">
                          <a:solidFill>
                            <a:srgbClr val="C00000"/>
                          </a:solidFill>
                          <a:miter lim="800000"/>
                          <a:headEnd/>
                          <a:tailEnd/>
                        </a:ln>
                      </wps:spPr>
                      <wps:txbx>
                        <w:txbxContent>
                          <w:p w14:paraId="620F793D" w14:textId="77777777" w:rsidR="006D4454" w:rsidRPr="00883E3A" w:rsidRDefault="006D4454" w:rsidP="006D4454">
                            <w:pPr>
                              <w:rPr>
                                <w:rFonts w:ascii="Gotham Narrow Book" w:hAnsi="Gotham Narrow Book"/>
                              </w:rPr>
                            </w:pPr>
                            <w:r w:rsidRPr="00883E3A">
                              <w:rPr>
                                <w:rFonts w:ascii="Gotham Narrow Book" w:hAnsi="Gotham Narrow Book"/>
                              </w:rPr>
                              <w:t>Enter Worker Name and enter the start date of the pay period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1C2EA0" id="_x0000_s1027" type="#_x0000_t202" style="position:absolute;margin-left:344.4pt;margin-top:23.8pt;width:108.6pt;height:68.4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" strokecolor="#c00000">
                <v:textbox>
                  <w:txbxContent>
                    <w:p w14:paraId="620F793D" w14:textId="77777777" w:rsidR="006D4454" w:rsidRPr="00883E3A" w:rsidRDefault="006D4454" w:rsidP="006D4454">
                      <w:pPr>
                        <w:rPr>
                          <w:rFonts w:ascii="Gotham Narrow Book" w:hAnsi="Gotham Narrow Book"/>
                        </w:rPr>
                      </w:pPr>
                      <w:r w:rsidRPr="00883E3A">
                        <w:rPr>
                          <w:rFonts w:ascii="Gotham Narrow Book" w:hAnsi="Gotham Narrow Book"/>
                        </w:rPr>
                        <w:t>Enter Worker Name and enter the start date of the pay period</w:t>
                      </w:r>
                    </w:p>
                  </w:txbxContent>
                </v:textbox>
                <w10:wrap type="square"/>
              </v:shape>
            </w:pict>
          </mc:Fallback>
        </mc:AlternateContent>
      </w:r>
      <w:r w:rsidRPr="00DA073E">
        <w:rPr>
          <w:b/>
          <w:bCs/>
          <w:noProof/>
          <w:sz w:val="28"/>
          <w:szCs w:val="28"/>
        </w:rPr>
        <w:drawing>
          <wp:inline distT="0" distB="0" distL="0" distR="0" wp14:anchorId="1A559148" wp14:editId="5FB338CB">
            <wp:extent cx="3733800" cy="1884925"/>
            <wp:effectExtent l="19050" t="19050" r="19050" b="20320"/>
            <wp:docPr id="374091785"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091785" name="Picture 1" descr="A screenshot of a computer&#10;&#10;Description automatically generated"/>
                    <pic:cNvPicPr/>
                  </pic:nvPicPr>
                  <pic:blipFill>
                    <a:blip r:embed="rId13"/>
                    <a:stretch>
                      <a:fillRect/>
                    </a:stretch>
                  </pic:blipFill>
                  <pic:spPr>
                    <a:xfrm>
                      <a:off x="0" y="0"/>
                      <a:ext cx="3733800" cy="1884925"/>
                    </a:xfrm>
                    <a:prstGeom prst="rect">
                      <a:avLst/>
                    </a:prstGeom>
                    <a:ln>
                      <a:solidFill>
                        <a:srgbClr val="C00000"/>
                      </a:solidFill>
                    </a:ln>
                  </pic:spPr>
                </pic:pic>
              </a:graphicData>
            </a:graphic>
          </wp:inline>
        </w:drawing>
      </w:r>
    </w:p>
    <w:p w14:paraId="0B837AFE" w14:textId="77777777" w:rsidR="006D4454" w:rsidRDefault="006D4454" w:rsidP="006D4454"/>
    <w:p w14:paraId="4E122004" w14:textId="77777777" w:rsidR="006D4454" w:rsidRPr="00EC1514" w:rsidRDefault="006D4454" w:rsidP="006D4454"/>
    <w:p w14:paraId="286306B5" w14:textId="77777777" w:rsidR="006D4454" w:rsidRPr="00D5280D" w:rsidRDefault="006D4454" w:rsidP="006D4454">
      <w:r>
        <w:rPr>
          <w:noProof/>
        </w:rPr>
        <w:lastRenderedPageBreak/>
        <w:drawing>
          <wp:inline distT="0" distB="0" distL="0" distR="0" wp14:anchorId="7996A214" wp14:editId="1C03BAA8">
            <wp:extent cx="5943600" cy="3552825"/>
            <wp:effectExtent l="0" t="0" r="0" b="0"/>
            <wp:docPr id="1839849258" name="Picture 183984925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849258" name="Picture 1839849258" descr="A screenshot of a computer&#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943600" cy="3552825"/>
                    </a:xfrm>
                    <a:prstGeom prst="rect">
                      <a:avLst/>
                    </a:prstGeom>
                  </pic:spPr>
                </pic:pic>
              </a:graphicData>
            </a:graphic>
          </wp:inline>
        </w:drawing>
      </w:r>
    </w:p>
    <w:p w14:paraId="7A050BA4" w14:textId="77777777" w:rsidR="006D4454" w:rsidRPr="00D5280D" w:rsidRDefault="006D4454" w:rsidP="006D4454">
      <w:r>
        <w:rPr>
          <w:noProof/>
        </w:rPr>
        <mc:AlternateContent>
          <mc:Choice Requires="wps">
            <w:drawing>
              <wp:inline distT="45720" distB="45720" distL="114300" distR="114300" wp14:anchorId="58D8D73C" wp14:editId="11C60B71">
                <wp:extent cx="1756410" cy="902970"/>
                <wp:effectExtent l="0" t="0" r="15240" b="11430"/>
                <wp:docPr id="7432601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756410" cy="902970"/>
                        </a:xfrm>
                        <a:prstGeom prst="rect">
                          <a:avLst/>
                        </a:prstGeom>
                        <a:solidFill>
                          <a:srgbClr val="FFFFFF"/>
                        </a:solidFill>
                        <a:ln w="9525">
                          <a:solidFill>
                            <a:srgbClr val="C00000"/>
                          </a:solidFill>
                          <a:miter/>
                        </a:ln>
                      </wps:spPr>
                      <wps:txbx>
                        <w:txbxContent>
                          <w:p w14:paraId="681C2E74" w14:textId="77777777" w:rsidR="006D4454" w:rsidRDefault="006D4454" w:rsidP="006D4454">
                            <w:pPr>
                              <w:spacing w:line="276" w:lineRule="auto"/>
                              <w:rPr>
                                <w:rFonts w:ascii="Gotham Narrow Book" w:hAnsi="Gotham Narrow Book"/>
                                <w:kern w:val="0"/>
                                <w14:ligatures w14:val="none"/>
                              </w:rPr>
                            </w:pPr>
                            <w:r>
                              <w:rPr>
                                <w:rFonts w:ascii="Gotham Narrow Book" w:hAnsi="Gotham Narrow Book"/>
                              </w:rPr>
                              <w:t>F</w:t>
                            </w:r>
                            <w:r>
                              <w:rPr>
                                <w:rFonts w:ascii="Gotham Narrow Book" w:hAnsi="Gotham Narrow Book"/>
                                <w:color w:val="000000"/>
                              </w:rPr>
                              <w:t>ind the unmatched check in or out and click on the red field</w:t>
                            </w:r>
                          </w:p>
                        </w:txbxContent>
                      </wps:txbx>
                      <wps:bodyPr wrap="square" lIns="91440" tIns="45720" rIns="91440" bIns="45720" anchor="t">
                        <a:noAutofit/>
                      </wps:bodyPr>
                    </wps:wsp>
                  </a:graphicData>
                </a:graphic>
              </wp:inline>
            </w:drawing>
          </mc:Choice>
          <mc:Fallback>
            <w:pict>
              <v:rect w14:anchorId="58D8D73C" id="Text Box 2" o:spid="_x0000_s1028" style="width:138.3pt;height:71.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" strokecolor="#c00000">
                <v:textbox>
                  <w:txbxContent>
                    <w:p w14:paraId="681C2E74" w14:textId="77777777" w:rsidR="006D4454" w:rsidRDefault="006D4454" w:rsidP="006D4454">
                      <w:pPr>
                        <w:spacing w:line="276" w:lineRule="auto"/>
                        <w:rPr>
                          <w:rFonts w:ascii="Gotham Narrow Book" w:hAnsi="Gotham Narrow Book"/>
                          <w:kern w:val="0"/>
                          <w14:ligatures w14:val="none"/>
                        </w:rPr>
                      </w:pPr>
                      <w:r>
                        <w:rPr>
                          <w:rFonts w:ascii="Gotham Narrow Book" w:hAnsi="Gotham Narrow Book"/>
                        </w:rPr>
                        <w:t>F</w:t>
                      </w:r>
                      <w:r>
                        <w:rPr>
                          <w:rFonts w:ascii="Gotham Narrow Book" w:hAnsi="Gotham Narrow Book"/>
                          <w:color w:val="000000"/>
                        </w:rPr>
                        <w:t>ind the unmatched check in or out and click on the red field</w:t>
                      </w:r>
                    </w:p>
                  </w:txbxContent>
                </v:textbox>
                <w10:anchorlock/>
              </v:rect>
            </w:pict>
          </mc:Fallback>
        </mc:AlternateContent>
      </w:r>
      <w:r>
        <w:rPr>
          <w:noProof/>
        </w:rPr>
        <w:drawing>
          <wp:inline distT="0" distB="0" distL="0" distR="0" wp14:anchorId="75B19E14" wp14:editId="561C7521">
            <wp:extent cx="3872220" cy="2984750"/>
            <wp:effectExtent l="0" t="0" r="0" b="0"/>
            <wp:docPr id="745035573" name="Picture 745035573" descr="A screenshot of a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5035573" name="Picture 745035573" descr="A screenshot of a calendar&#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3872220" cy="2984750"/>
                    </a:xfrm>
                    <a:prstGeom prst="rect">
                      <a:avLst/>
                    </a:prstGeom>
                  </pic:spPr>
                </pic:pic>
              </a:graphicData>
            </a:graphic>
          </wp:inline>
        </w:drawing>
      </w:r>
    </w:p>
    <w:p w14:paraId="2E9C9421" w14:textId="77777777" w:rsidR="006D4454" w:rsidRPr="00D5280D" w:rsidRDefault="006D4454" w:rsidP="006D4454">
      <w:r>
        <w:rPr>
          <w:noProof/>
        </w:rPr>
        <w:lastRenderedPageBreak/>
        <w:drawing>
          <wp:inline distT="0" distB="0" distL="0" distR="0" wp14:anchorId="389F03E6" wp14:editId="476571E9">
            <wp:extent cx="5943600" cy="3936365"/>
            <wp:effectExtent l="0" t="0" r="0" b="6985"/>
            <wp:docPr id="1250028337"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6">
                      <a:extLst>
                        <a:ext uri="{28A0092B-C50C-407E-A947-70E740481C1C}">
                          <a14:useLocalDpi xmlns:a14="http://schemas.microsoft.com/office/drawing/2010/main" val="0"/>
                        </a:ext>
                      </a:extLst>
                    </a:blip>
                    <a:stretch>
                      <a:fillRect/>
                    </a:stretch>
                  </pic:blipFill>
                  <pic:spPr>
                    <a:xfrm>
                      <a:off x="0" y="0"/>
                      <a:ext cx="5943600" cy="3936365"/>
                    </a:xfrm>
                    <a:prstGeom prst="rect">
                      <a:avLst/>
                    </a:prstGeom>
                  </pic:spPr>
                </pic:pic>
              </a:graphicData>
            </a:graphic>
          </wp:inline>
        </w:drawing>
      </w:r>
    </w:p>
    <w:p w14:paraId="47EB9213" w14:textId="77777777" w:rsidR="006D4454" w:rsidRPr="004920D2" w:rsidRDefault="006D4454" w:rsidP="006D4454">
      <w:pPr>
        <w:rPr>
          <w:rFonts w:ascii="Gotham Narrow Book" w:hAnsi="Gotham Narrow Book"/>
        </w:rPr>
      </w:pPr>
    </w:p>
    <w:p w14:paraId="334FC5CF" w14:textId="77777777" w:rsidR="006D4454" w:rsidRDefault="006D4454" w:rsidP="006D4454">
      <w:pPr>
        <w:pStyle w:val="Heading1"/>
      </w:pPr>
      <w:r w:rsidRPr="00AB15F4">
        <w:t>Monitoring Time Sheet Status</w:t>
      </w:r>
    </w:p>
    <w:p w14:paraId="1664670D" w14:textId="77777777" w:rsidR="006D4454" w:rsidRPr="003A5DDC" w:rsidRDefault="006D4454" w:rsidP="006D4454">
      <w:pPr>
        <w:spacing w:before="20" w:after="20" w:line="252" w:lineRule="auto"/>
        <w:rPr>
          <w:rFonts w:ascii="Gotham Narrow Book" w:hAnsi="Gotham Narrow Book"/>
        </w:rPr>
      </w:pPr>
      <w:r w:rsidRPr="003A5DDC">
        <w:rPr>
          <w:rFonts w:ascii="Gotham Narrow Book" w:hAnsi="Gotham Narrow Book"/>
        </w:rPr>
        <w:t>While employees and approvers will receive reminders to submit or approve time, timekeepers will play a vital role in collaborating with the Payroll department to ensure timesheets progress from "in progress" to being submitted and approved.</w:t>
      </w:r>
    </w:p>
    <w:p w14:paraId="24D210D3" w14:textId="77777777" w:rsidR="006D4454" w:rsidRDefault="006D4454" w:rsidP="006D4454">
      <w:pPr>
        <w:spacing w:before="20" w:after="20" w:line="252" w:lineRule="auto"/>
        <w:rPr>
          <w:rFonts w:ascii="Gotham Narrow Book" w:hAnsi="Gotham Narrow Book"/>
        </w:rPr>
      </w:pPr>
    </w:p>
    <w:p w14:paraId="29DC43D9" w14:textId="77777777" w:rsidR="006D4454" w:rsidRPr="003A5DDC" w:rsidRDefault="006D4454" w:rsidP="006D4454">
      <w:pPr>
        <w:spacing w:before="20" w:after="20" w:line="252" w:lineRule="auto"/>
        <w:rPr>
          <w:rFonts w:ascii="Gotham Narrow Book" w:hAnsi="Gotham Narrow Book"/>
        </w:rPr>
      </w:pPr>
      <w:r w:rsidRPr="003A5DDC">
        <w:rPr>
          <w:rFonts w:ascii="Gotham Narrow Book" w:hAnsi="Gotham Narrow Book"/>
        </w:rPr>
        <w:t>The following reports will be helpful:</w:t>
      </w:r>
    </w:p>
    <w:p w14:paraId="0223A378" w14:textId="77777777" w:rsidR="006D4454" w:rsidRPr="003A5DDC" w:rsidRDefault="006D4454" w:rsidP="006D4454">
      <w:pPr>
        <w:pStyle w:val="ListParagraph"/>
        <w:numPr>
          <w:ilvl w:val="0"/>
          <w:numId w:val="9"/>
        </w:numPr>
        <w:spacing w:before="120" w:after="0" w:line="276" w:lineRule="auto"/>
        <w:rPr>
          <w:rFonts w:ascii="Gotham Narrow Book" w:hAnsi="Gotham Narrow Book"/>
        </w:rPr>
      </w:pPr>
      <w:r w:rsidRPr="003A5DDC">
        <w:rPr>
          <w:rFonts w:ascii="Gotham Narrow Book" w:hAnsi="Gotham Narrow Book"/>
        </w:rPr>
        <w:t>UR Payroll Time Block Status Summary</w:t>
      </w:r>
    </w:p>
    <w:p w14:paraId="2C42D895" w14:textId="77777777" w:rsidR="006D4454" w:rsidRPr="003A5DDC" w:rsidRDefault="006D4454" w:rsidP="006D4454">
      <w:pPr>
        <w:pStyle w:val="ListParagraph"/>
        <w:numPr>
          <w:ilvl w:val="0"/>
          <w:numId w:val="9"/>
        </w:numPr>
        <w:spacing w:before="120" w:after="0" w:line="276" w:lineRule="auto"/>
        <w:rPr>
          <w:rFonts w:ascii="Gotham Narrow Book" w:hAnsi="Gotham Narrow Book"/>
        </w:rPr>
      </w:pPr>
      <w:r w:rsidRPr="003A5DDC">
        <w:rPr>
          <w:rFonts w:ascii="Gotham Narrow Book" w:hAnsi="Gotham Narrow Book"/>
        </w:rPr>
        <w:t>UR Time Summary by Week</w:t>
      </w:r>
    </w:p>
    <w:p w14:paraId="1B7BA97F" w14:textId="77777777" w:rsidR="006D4454" w:rsidRPr="003A5DDC" w:rsidRDefault="006D4454" w:rsidP="006D4454">
      <w:pPr>
        <w:pStyle w:val="ListParagraph"/>
        <w:numPr>
          <w:ilvl w:val="0"/>
          <w:numId w:val="9"/>
        </w:numPr>
        <w:spacing w:before="120" w:after="0" w:line="276" w:lineRule="auto"/>
        <w:rPr>
          <w:rFonts w:ascii="Gotham Narrow Book" w:hAnsi="Gotham Narrow Book"/>
        </w:rPr>
      </w:pPr>
      <w:r w:rsidRPr="003A5DDC">
        <w:rPr>
          <w:rFonts w:ascii="Gotham Narrow Book" w:hAnsi="Gotham Narrow Book"/>
        </w:rPr>
        <w:t>UR Time Block Audit</w:t>
      </w:r>
    </w:p>
    <w:p w14:paraId="72221DB0" w14:textId="77777777" w:rsidR="006D4454" w:rsidRDefault="006D4454" w:rsidP="006D4454">
      <w:pPr>
        <w:pStyle w:val="ListParagraph"/>
        <w:numPr>
          <w:ilvl w:val="0"/>
          <w:numId w:val="9"/>
        </w:numPr>
        <w:spacing w:before="120" w:after="0" w:line="276" w:lineRule="auto"/>
        <w:rPr>
          <w:rFonts w:ascii="Gotham Narrow Book" w:hAnsi="Gotham Narrow Book"/>
        </w:rPr>
      </w:pPr>
      <w:r w:rsidRPr="003A5DDC">
        <w:rPr>
          <w:rFonts w:ascii="Gotham Narrow Book" w:hAnsi="Gotham Narrow Book"/>
        </w:rPr>
        <w:t>Reported Time Blocks for a Date Range</w:t>
      </w:r>
    </w:p>
    <w:p w14:paraId="21D9DDC1" w14:textId="77777777" w:rsidR="006D4454" w:rsidRDefault="006D4454" w:rsidP="006D4454">
      <w:pPr>
        <w:pStyle w:val="Heading1"/>
      </w:pPr>
      <w:r w:rsidRPr="005202C9">
        <w:t>Timekeeping for Staff who Report Hours Only</w:t>
      </w:r>
    </w:p>
    <w:p w14:paraId="3E1CEF7C" w14:textId="77777777" w:rsidR="006D4454" w:rsidRPr="002F6E0A" w:rsidRDefault="006D4454" w:rsidP="006D4454">
      <w:pPr>
        <w:rPr>
          <w:rFonts w:ascii="Gotham Narrow Book" w:hAnsi="Gotham Narrow Book"/>
        </w:rPr>
      </w:pPr>
      <w:r w:rsidRPr="36D2B6D9">
        <w:rPr>
          <w:rFonts w:ascii="Gotham Narrow Book" w:hAnsi="Gotham Narrow Book"/>
        </w:rPr>
        <w:t>Staff who only report hours can make their own corrections or adjustments as needed. System-generated reminders are sent to these employees as well as their managers when submission and approval deadlines approach. As a result, there is little additional assistance a timekeeper can provide beyond what is already managed through these reminders. However, the Payroll department may contact you if they encounter difficulty reaching an Hours Only employee or their approver.</w:t>
      </w:r>
    </w:p>
    <w:p w14:paraId="5F1F3111" w14:textId="2E564E0B" w:rsidR="00B8085E" w:rsidRPr="00920AC4" w:rsidRDefault="00B8085E" w:rsidP="00920AC4">
      <w:pPr>
        <w:spacing w:before="20" w:after="20" w:line="252" w:lineRule="auto"/>
        <w:rPr>
          <w:rFonts w:ascii="Gotham Narrow Book" w:hAnsi="Gotham Narrow Book"/>
        </w:rPr>
      </w:pPr>
    </w:p>
    <w:sectPr w:rsidR="00B8085E" w:rsidRPr="00920AC4" w:rsidSect="00975BE5">
      <w:footerReference w:type="default" r:id="rId17"/>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FCD2B5" w14:textId="77777777" w:rsidR="001F7A5A" w:rsidRDefault="001F7A5A" w:rsidP="00E818CA">
      <w:pPr>
        <w:spacing w:after="0" w:line="240" w:lineRule="auto"/>
      </w:pPr>
      <w:r>
        <w:separator/>
      </w:r>
    </w:p>
  </w:endnote>
  <w:endnote w:type="continuationSeparator" w:id="0">
    <w:p w14:paraId="0AEADE40" w14:textId="77777777" w:rsidR="001F7A5A" w:rsidRDefault="001F7A5A" w:rsidP="00E818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Narrow Book">
    <w:altName w:val="Tahoma"/>
    <w:panose1 w:val="00000000000000000000"/>
    <w:charset w:val="00"/>
    <w:family w:val="modern"/>
    <w:notTrueType/>
    <w:pitch w:val="variable"/>
    <w:sig w:usb0="A00002FF" w:usb1="4000005B" w:usb2="00000000" w:usb3="00000000" w:csb0="0000009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2FF" w:usb1="5000205B" w:usb2="0000002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Domaine Display Semibold">
    <w:altName w:val="Cambria"/>
    <w:panose1 w:val="00000000000000000000"/>
    <w:charset w:val="00"/>
    <w:family w:val="roman"/>
    <w:notTrueType/>
    <w:pitch w:val="variable"/>
    <w:sig w:usb0="00000007" w:usb1="00000000"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Gotham Narrow Book" w:hAnsi="Gotham Narrow Book"/>
      </w:rPr>
      <w:id w:val="-1705238520"/>
      <w:docPartObj>
        <w:docPartGallery w:val="Page Numbers (Top of Page)"/>
        <w:docPartUnique/>
      </w:docPartObj>
    </w:sdtPr>
    <w:sdtEndPr/>
    <w:sdtContent>
      <w:p w14:paraId="5A4F4F51" w14:textId="7200B634" w:rsidR="00975BE5" w:rsidRDefault="00DE5ECD" w:rsidP="00975BE5">
        <w:pPr>
          <w:pStyle w:val="Footer"/>
          <w:rPr>
            <w:rFonts w:ascii="Gotham Narrow Book" w:hAnsi="Gotham Narrow Book"/>
          </w:rPr>
        </w:pPr>
        <w:r>
          <w:rPr>
            <w:rFonts w:ascii="Gotham Narrow Book" w:hAnsi="Gotham Narrow Book"/>
          </w:rPr>
          <w:t>Ti</w:t>
        </w:r>
        <w:r w:rsidR="00D37DE8">
          <w:rPr>
            <w:rFonts w:ascii="Gotham Narrow Book" w:hAnsi="Gotham Narrow Book"/>
          </w:rPr>
          <w:t>mekeeper Quick Start Guide</w:t>
        </w:r>
      </w:p>
      <w:p w14:paraId="3E6AB9F9" w14:textId="492EA439" w:rsidR="00A14783" w:rsidRPr="00204581" w:rsidRDefault="00975BE5" w:rsidP="00975BE5">
        <w:pPr>
          <w:pStyle w:val="Footer"/>
          <w:rPr>
            <w:rFonts w:ascii="Gotham Narrow Book" w:hAnsi="Gotham Narrow Book"/>
          </w:rPr>
        </w:pPr>
        <w:r>
          <w:rPr>
            <w:rFonts w:ascii="Gotham Narrow Book" w:hAnsi="Gotham Narrow Book" w:cstheme="minorHAnsi"/>
          </w:rPr>
          <w:t xml:space="preserve">Page </w:t>
        </w:r>
        <w:r>
          <w:rPr>
            <w:rFonts w:ascii="Gotham Narrow Book" w:hAnsi="Gotham Narrow Book" w:cstheme="minorHAnsi"/>
          </w:rPr>
          <w:fldChar w:fldCharType="begin"/>
        </w:r>
        <w:r>
          <w:rPr>
            <w:rFonts w:ascii="Gotham Narrow Book" w:hAnsi="Gotham Narrow Book" w:cstheme="minorHAnsi"/>
          </w:rPr>
          <w:instrText xml:space="preserve"> PAGE </w:instrText>
        </w:r>
        <w:r>
          <w:rPr>
            <w:rFonts w:ascii="Gotham Narrow Book" w:hAnsi="Gotham Narrow Book" w:cstheme="minorHAnsi"/>
          </w:rPr>
          <w:fldChar w:fldCharType="separate"/>
        </w:r>
        <w:r>
          <w:rPr>
            <w:rFonts w:ascii="Gotham Narrow Book" w:hAnsi="Gotham Narrow Book" w:cstheme="minorHAnsi"/>
          </w:rPr>
          <w:t>1</w:t>
        </w:r>
        <w:r>
          <w:rPr>
            <w:rFonts w:ascii="Gotham Narrow Book" w:hAnsi="Gotham Narrow Book" w:cstheme="minorHAnsi"/>
          </w:rPr>
          <w:fldChar w:fldCharType="end"/>
        </w:r>
        <w:r>
          <w:rPr>
            <w:rFonts w:ascii="Gotham Narrow Book" w:hAnsi="Gotham Narrow Book" w:cstheme="minorHAnsi"/>
          </w:rPr>
          <w:t xml:space="preserve"> of </w:t>
        </w:r>
        <w:r>
          <w:rPr>
            <w:rFonts w:ascii="Gotham Narrow Book" w:hAnsi="Gotham Narrow Book" w:cstheme="minorHAnsi"/>
          </w:rPr>
          <w:fldChar w:fldCharType="begin"/>
        </w:r>
        <w:r>
          <w:rPr>
            <w:rFonts w:ascii="Gotham Narrow Book" w:hAnsi="Gotham Narrow Book" w:cstheme="minorHAnsi"/>
          </w:rPr>
          <w:instrText xml:space="preserve"> NUMPAGES  </w:instrText>
        </w:r>
        <w:r>
          <w:rPr>
            <w:rFonts w:ascii="Gotham Narrow Book" w:hAnsi="Gotham Narrow Book" w:cstheme="minorHAnsi"/>
          </w:rPr>
          <w:fldChar w:fldCharType="separate"/>
        </w:r>
        <w:r>
          <w:rPr>
            <w:rFonts w:ascii="Gotham Narrow Book" w:hAnsi="Gotham Narrow Book" w:cstheme="minorHAnsi"/>
          </w:rPr>
          <w:t>4</w:t>
        </w:r>
        <w:r>
          <w:rPr>
            <w:rFonts w:ascii="Gotham Narrow Book" w:hAnsi="Gotham Narrow Book" w:cstheme="minorHAnsi"/>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43403C" w14:textId="77777777" w:rsidR="001F7A5A" w:rsidRDefault="001F7A5A" w:rsidP="00E818CA">
      <w:pPr>
        <w:spacing w:after="0" w:line="240" w:lineRule="auto"/>
      </w:pPr>
      <w:r>
        <w:separator/>
      </w:r>
    </w:p>
  </w:footnote>
  <w:footnote w:type="continuationSeparator" w:id="0">
    <w:p w14:paraId="77FDBD0F" w14:textId="77777777" w:rsidR="001F7A5A" w:rsidRDefault="001F7A5A" w:rsidP="00E818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AAD002"/>
    <w:multiLevelType w:val="hybridMultilevel"/>
    <w:tmpl w:val="BB32FC96"/>
    <w:lvl w:ilvl="0" w:tplc="8C4E19E8">
      <w:start w:val="1"/>
      <w:numFmt w:val="bullet"/>
      <w:lvlText w:val=""/>
      <w:lvlJc w:val="left"/>
      <w:pPr>
        <w:ind w:left="720" w:hanging="360"/>
      </w:pPr>
      <w:rPr>
        <w:rFonts w:ascii="Symbol" w:hAnsi="Symbol" w:hint="default"/>
      </w:rPr>
    </w:lvl>
    <w:lvl w:ilvl="1" w:tplc="611A9474">
      <w:start w:val="1"/>
      <w:numFmt w:val="bullet"/>
      <w:lvlText w:val="o"/>
      <w:lvlJc w:val="left"/>
      <w:pPr>
        <w:ind w:left="1440" w:hanging="360"/>
      </w:pPr>
      <w:rPr>
        <w:rFonts w:ascii="Courier New" w:hAnsi="Courier New" w:hint="default"/>
      </w:rPr>
    </w:lvl>
    <w:lvl w:ilvl="2" w:tplc="BA88A126">
      <w:start w:val="1"/>
      <w:numFmt w:val="bullet"/>
      <w:lvlText w:val=""/>
      <w:lvlJc w:val="left"/>
      <w:pPr>
        <w:ind w:left="2160" w:hanging="360"/>
      </w:pPr>
      <w:rPr>
        <w:rFonts w:ascii="Wingdings" w:hAnsi="Wingdings" w:hint="default"/>
      </w:rPr>
    </w:lvl>
    <w:lvl w:ilvl="3" w:tplc="D8AA6A56">
      <w:start w:val="1"/>
      <w:numFmt w:val="bullet"/>
      <w:lvlText w:val=""/>
      <w:lvlJc w:val="left"/>
      <w:pPr>
        <w:ind w:left="2880" w:hanging="360"/>
      </w:pPr>
      <w:rPr>
        <w:rFonts w:ascii="Symbol" w:hAnsi="Symbol" w:hint="default"/>
      </w:rPr>
    </w:lvl>
    <w:lvl w:ilvl="4" w:tplc="BB8C6496">
      <w:start w:val="1"/>
      <w:numFmt w:val="bullet"/>
      <w:lvlText w:val="o"/>
      <w:lvlJc w:val="left"/>
      <w:pPr>
        <w:ind w:left="3600" w:hanging="360"/>
      </w:pPr>
      <w:rPr>
        <w:rFonts w:ascii="Courier New" w:hAnsi="Courier New" w:hint="default"/>
      </w:rPr>
    </w:lvl>
    <w:lvl w:ilvl="5" w:tplc="2C36595A">
      <w:start w:val="1"/>
      <w:numFmt w:val="bullet"/>
      <w:lvlText w:val=""/>
      <w:lvlJc w:val="left"/>
      <w:pPr>
        <w:ind w:left="4320" w:hanging="360"/>
      </w:pPr>
      <w:rPr>
        <w:rFonts w:ascii="Wingdings" w:hAnsi="Wingdings" w:hint="default"/>
      </w:rPr>
    </w:lvl>
    <w:lvl w:ilvl="6" w:tplc="2D4E603A">
      <w:start w:val="1"/>
      <w:numFmt w:val="bullet"/>
      <w:lvlText w:val=""/>
      <w:lvlJc w:val="left"/>
      <w:pPr>
        <w:ind w:left="5040" w:hanging="360"/>
      </w:pPr>
      <w:rPr>
        <w:rFonts w:ascii="Symbol" w:hAnsi="Symbol" w:hint="default"/>
      </w:rPr>
    </w:lvl>
    <w:lvl w:ilvl="7" w:tplc="0A0CB630">
      <w:start w:val="1"/>
      <w:numFmt w:val="bullet"/>
      <w:lvlText w:val="o"/>
      <w:lvlJc w:val="left"/>
      <w:pPr>
        <w:ind w:left="5760" w:hanging="360"/>
      </w:pPr>
      <w:rPr>
        <w:rFonts w:ascii="Courier New" w:hAnsi="Courier New" w:hint="default"/>
      </w:rPr>
    </w:lvl>
    <w:lvl w:ilvl="8" w:tplc="CDF60550">
      <w:start w:val="1"/>
      <w:numFmt w:val="bullet"/>
      <w:lvlText w:val=""/>
      <w:lvlJc w:val="left"/>
      <w:pPr>
        <w:ind w:left="6480" w:hanging="360"/>
      </w:pPr>
      <w:rPr>
        <w:rFonts w:ascii="Wingdings" w:hAnsi="Wingdings" w:hint="default"/>
      </w:rPr>
    </w:lvl>
  </w:abstractNum>
  <w:abstractNum w:abstractNumId="1" w15:restartNumberingAfterBreak="0">
    <w:nsid w:val="1AA30314"/>
    <w:multiLevelType w:val="multilevel"/>
    <w:tmpl w:val="198C9912"/>
    <w:lvl w:ilvl="0">
      <w:start w:val="1"/>
      <w:numFmt w:val="decimal"/>
      <w:pStyle w:val="1"/>
      <w:lvlText w:val="%1."/>
      <w:lvlJc w:val="left"/>
      <w:pPr>
        <w:ind w:left="360" w:hanging="360"/>
      </w:pPr>
      <w:rPr>
        <w:sz w:val="22"/>
      </w:rPr>
    </w:lvl>
    <w:lvl w:ilvl="1">
      <w:start w:val="1"/>
      <w:numFmt w:val="lowerLetter"/>
      <w:lvlRestart w:val="0"/>
      <w:pStyle w:val="Bullet-Level1"/>
      <w:lvlText w:val="%2."/>
      <w:lvlJc w:val="left"/>
      <w:pPr>
        <w:ind w:left="720" w:hanging="360"/>
      </w:pPr>
      <w:rPr>
        <w:rFonts w:ascii="Gotham Narrow Book" w:eastAsia="Calibri" w:hAnsi="Gotham Narrow Book" w:cs="Times New Roman"/>
      </w:rPr>
    </w:lvl>
    <w:lvl w:ilvl="2">
      <w:start w:val="1"/>
      <w:numFmt w:val="bullet"/>
      <w:lvlRestart w:val="0"/>
      <w:pStyle w:val="Bullet-Level2"/>
      <w:lvlText w:val="o"/>
      <w:lvlJc w:val="left"/>
      <w:pPr>
        <w:ind w:left="1080" w:hanging="360"/>
      </w:pPr>
      <w:rPr>
        <w:rFonts w:ascii="Courier New" w:hAnsi="Courier New" w:cs="Times New Roman" w:hint="default"/>
      </w:rPr>
    </w:lvl>
    <w:lvl w:ilvl="3">
      <w:start w:val="1"/>
      <w:numFmt w:val="bullet"/>
      <w:lvlRestart w:val="0"/>
      <w:pStyle w:val="Bullet-Level3"/>
      <w:lvlText w:val=""/>
      <w:lvlJc w:val="left"/>
      <w:pPr>
        <w:ind w:left="1440" w:hanging="360"/>
      </w:pPr>
      <w:rPr>
        <w:rFonts w:ascii="Wingdings" w:hAnsi="Wingdings" w:hint="default"/>
      </w:r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321A3BF2"/>
    <w:multiLevelType w:val="hybridMultilevel"/>
    <w:tmpl w:val="C2469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8AF4E19"/>
    <w:multiLevelType w:val="hybridMultilevel"/>
    <w:tmpl w:val="9A68011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A114DBE"/>
    <w:multiLevelType w:val="hybridMultilevel"/>
    <w:tmpl w:val="F41C5C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1B64A0D"/>
    <w:multiLevelType w:val="hybridMultilevel"/>
    <w:tmpl w:val="3112EBB8"/>
    <w:lvl w:ilvl="0" w:tplc="AD60DD1E">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01405E0"/>
    <w:multiLevelType w:val="hybridMultilevel"/>
    <w:tmpl w:val="4D341D06"/>
    <w:lvl w:ilvl="0" w:tplc="FFFFFFFF">
      <w:start w:val="1"/>
      <w:numFmt w:val="decimal"/>
      <w:lvlText w:val="%1."/>
      <w:lvlJc w:val="left"/>
      <w:pPr>
        <w:ind w:left="72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70A402C9"/>
    <w:multiLevelType w:val="hybridMultilevel"/>
    <w:tmpl w:val="32B243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769D2418"/>
    <w:multiLevelType w:val="hybridMultilevel"/>
    <w:tmpl w:val="E818652E"/>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086730164">
    <w:abstractNumId w:val="2"/>
  </w:num>
  <w:num w:numId="2" w16cid:durableId="545067661">
    <w:abstractNumId w:val="1"/>
    <w:lvlOverride w:ilvl="0">
      <w:startOverride w:val="1"/>
    </w:lvlOverride>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01637077">
    <w:abstractNumId w:val="4"/>
  </w:num>
  <w:num w:numId="4" w16cid:durableId="197224737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70601552">
    <w:abstractNumId w:val="1"/>
  </w:num>
  <w:num w:numId="6" w16cid:durableId="173561754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61572343">
    <w:abstractNumId w:val="3"/>
  </w:num>
  <w:num w:numId="8" w16cid:durableId="95098553">
    <w:abstractNumId w:val="8"/>
  </w:num>
  <w:num w:numId="9" w16cid:durableId="947201538">
    <w:abstractNumId w:val="5"/>
  </w:num>
  <w:num w:numId="10" w16cid:durableId="2044747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3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039"/>
    <w:rsid w:val="0004609E"/>
    <w:rsid w:val="000902C2"/>
    <w:rsid w:val="001746BC"/>
    <w:rsid w:val="001F7A5A"/>
    <w:rsid w:val="00204581"/>
    <w:rsid w:val="00240035"/>
    <w:rsid w:val="00290580"/>
    <w:rsid w:val="002F58FD"/>
    <w:rsid w:val="002F5E6B"/>
    <w:rsid w:val="0030294E"/>
    <w:rsid w:val="00331106"/>
    <w:rsid w:val="003B0F3F"/>
    <w:rsid w:val="003D39B1"/>
    <w:rsid w:val="003D6F6D"/>
    <w:rsid w:val="00415B21"/>
    <w:rsid w:val="004602EC"/>
    <w:rsid w:val="0048089F"/>
    <w:rsid w:val="004824ED"/>
    <w:rsid w:val="004A02E9"/>
    <w:rsid w:val="004D67B1"/>
    <w:rsid w:val="00515618"/>
    <w:rsid w:val="00515B87"/>
    <w:rsid w:val="00525301"/>
    <w:rsid w:val="00526E64"/>
    <w:rsid w:val="00536D67"/>
    <w:rsid w:val="00554CE8"/>
    <w:rsid w:val="005A7E15"/>
    <w:rsid w:val="00633452"/>
    <w:rsid w:val="006663F0"/>
    <w:rsid w:val="00673909"/>
    <w:rsid w:val="00682BF5"/>
    <w:rsid w:val="00687EA8"/>
    <w:rsid w:val="006A0A88"/>
    <w:rsid w:val="006D4454"/>
    <w:rsid w:val="00715039"/>
    <w:rsid w:val="007A716D"/>
    <w:rsid w:val="007E32F3"/>
    <w:rsid w:val="00824E87"/>
    <w:rsid w:val="00851F50"/>
    <w:rsid w:val="008A1090"/>
    <w:rsid w:val="008B35AD"/>
    <w:rsid w:val="008E7050"/>
    <w:rsid w:val="00916996"/>
    <w:rsid w:val="00920AC4"/>
    <w:rsid w:val="009542FF"/>
    <w:rsid w:val="00970B1E"/>
    <w:rsid w:val="0097318B"/>
    <w:rsid w:val="00975BE5"/>
    <w:rsid w:val="00985B75"/>
    <w:rsid w:val="009C6C4B"/>
    <w:rsid w:val="00A03910"/>
    <w:rsid w:val="00A14783"/>
    <w:rsid w:val="00A532E3"/>
    <w:rsid w:val="00AB18CE"/>
    <w:rsid w:val="00AB5B70"/>
    <w:rsid w:val="00AF3676"/>
    <w:rsid w:val="00B546B5"/>
    <w:rsid w:val="00B556DC"/>
    <w:rsid w:val="00B8085E"/>
    <w:rsid w:val="00B9121B"/>
    <w:rsid w:val="00B95B37"/>
    <w:rsid w:val="00BA0E55"/>
    <w:rsid w:val="00BA4AD8"/>
    <w:rsid w:val="00BA56CD"/>
    <w:rsid w:val="00BB3EBA"/>
    <w:rsid w:val="00C24879"/>
    <w:rsid w:val="00C33D23"/>
    <w:rsid w:val="00C4201A"/>
    <w:rsid w:val="00C53EC9"/>
    <w:rsid w:val="00CD06EA"/>
    <w:rsid w:val="00D11A26"/>
    <w:rsid w:val="00D12F62"/>
    <w:rsid w:val="00D37DE8"/>
    <w:rsid w:val="00D45E09"/>
    <w:rsid w:val="00DE5ECD"/>
    <w:rsid w:val="00E818CA"/>
    <w:rsid w:val="00E90F3D"/>
    <w:rsid w:val="00EB5277"/>
    <w:rsid w:val="00EC6130"/>
    <w:rsid w:val="00F032C5"/>
    <w:rsid w:val="00F03ED2"/>
    <w:rsid w:val="00F37FB7"/>
    <w:rsid w:val="00F6697C"/>
    <w:rsid w:val="00F71326"/>
    <w:rsid w:val="00FC3174"/>
    <w:rsid w:val="00FC5CF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02646B"/>
  <w15:chartTrackingRefBased/>
  <w15:docId w15:val="{942CF612-9266-4EEE-B061-4346566CD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C6C4B"/>
    <w:pPr>
      <w:keepNext/>
      <w:keepLines/>
      <w:spacing w:before="240" w:after="0"/>
      <w:outlineLvl w:val="0"/>
    </w:pPr>
    <w:rPr>
      <w:rFonts w:ascii="Roboto" w:eastAsiaTheme="majorEastAsia" w:hAnsi="Roboto"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C6C4B"/>
    <w:pPr>
      <w:keepNext/>
      <w:keepLines/>
      <w:spacing w:before="40" w:after="0"/>
      <w:outlineLvl w:val="1"/>
    </w:pPr>
    <w:rPr>
      <w:rFonts w:ascii="Roboto" w:eastAsiaTheme="majorEastAsia" w:hAnsi="Roboto" w:cstheme="majorBidi"/>
      <w:color w:val="2F5496" w:themeColor="accent1" w:themeShade="BF"/>
      <w:sz w:val="26"/>
      <w:szCs w:val="26"/>
    </w:rPr>
  </w:style>
  <w:style w:type="paragraph" w:styleId="Heading3">
    <w:name w:val="heading 3"/>
    <w:basedOn w:val="Normal"/>
    <w:next w:val="Normal"/>
    <w:link w:val="Heading3Char"/>
    <w:autoRedefine/>
    <w:uiPriority w:val="9"/>
    <w:unhideWhenUsed/>
    <w:qFormat/>
    <w:rsid w:val="00CD06EA"/>
    <w:pPr>
      <w:keepNext/>
      <w:keepLines/>
      <w:spacing w:before="40" w:after="0"/>
      <w:outlineLvl w:val="2"/>
    </w:pPr>
    <w:rPr>
      <w:rFonts w:ascii="Roboto" w:eastAsiaTheme="majorEastAsia" w:hAnsi="Roboto"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18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18CA"/>
  </w:style>
  <w:style w:type="paragraph" w:styleId="Footer">
    <w:name w:val="footer"/>
    <w:basedOn w:val="Normal"/>
    <w:link w:val="FooterChar"/>
    <w:uiPriority w:val="99"/>
    <w:unhideWhenUsed/>
    <w:rsid w:val="00E818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18CA"/>
  </w:style>
  <w:style w:type="character" w:styleId="PlaceholderText">
    <w:name w:val="Placeholder Text"/>
    <w:basedOn w:val="DefaultParagraphFont"/>
    <w:uiPriority w:val="99"/>
    <w:semiHidden/>
    <w:rsid w:val="00A14783"/>
  </w:style>
  <w:style w:type="paragraph" w:styleId="ListParagraph">
    <w:name w:val="List Paragraph"/>
    <w:basedOn w:val="Normal"/>
    <w:uiPriority w:val="34"/>
    <w:qFormat/>
    <w:rsid w:val="00A14783"/>
    <w:pPr>
      <w:spacing w:before="60" w:after="120"/>
      <w:ind w:left="720"/>
      <w:contextualSpacing/>
    </w:pPr>
    <w:rPr>
      <w:rFonts w:eastAsiaTheme="minorHAnsi"/>
      <w:kern w:val="0"/>
      <w:lang w:eastAsia="en-US"/>
      <w14:ligatures w14:val="none"/>
    </w:rPr>
  </w:style>
  <w:style w:type="character" w:customStyle="1" w:styleId="Heading1Char">
    <w:name w:val="Heading 1 Char"/>
    <w:basedOn w:val="DefaultParagraphFont"/>
    <w:link w:val="Heading1"/>
    <w:uiPriority w:val="9"/>
    <w:rsid w:val="009C6C4B"/>
    <w:rPr>
      <w:rFonts w:ascii="Roboto" w:eastAsiaTheme="majorEastAsia" w:hAnsi="Roboto" w:cstheme="majorBidi"/>
      <w:color w:val="2F5496" w:themeColor="accent1" w:themeShade="BF"/>
      <w:sz w:val="32"/>
      <w:szCs w:val="32"/>
    </w:rPr>
  </w:style>
  <w:style w:type="paragraph" w:customStyle="1" w:styleId="Bullet-Level1">
    <w:name w:val="Bullet - Level 1"/>
    <w:basedOn w:val="Normal"/>
    <w:link w:val="Bullet-Level1Char"/>
    <w:qFormat/>
    <w:rsid w:val="00A14783"/>
    <w:pPr>
      <w:numPr>
        <w:ilvl w:val="1"/>
        <w:numId w:val="2"/>
      </w:numPr>
      <w:spacing w:after="0" w:line="256" w:lineRule="auto"/>
      <w:contextualSpacing/>
    </w:pPr>
    <w:rPr>
      <w:rFonts w:eastAsia="Calibri" w:cs="Times New Roman"/>
      <w:kern w:val="0"/>
      <w:lang w:eastAsia="en-US"/>
      <w14:ligatures w14:val="none"/>
    </w:rPr>
  </w:style>
  <w:style w:type="paragraph" w:customStyle="1" w:styleId="Bullet-Level2">
    <w:name w:val="Bullet - Level 2"/>
    <w:basedOn w:val="Normal"/>
    <w:qFormat/>
    <w:rsid w:val="00A14783"/>
    <w:pPr>
      <w:numPr>
        <w:ilvl w:val="2"/>
        <w:numId w:val="2"/>
      </w:numPr>
      <w:spacing w:after="0" w:line="256" w:lineRule="auto"/>
      <w:contextualSpacing/>
    </w:pPr>
    <w:rPr>
      <w:rFonts w:eastAsia="Calibri" w:cstheme="minorHAnsi"/>
      <w:kern w:val="0"/>
      <w:lang w:eastAsia="en-US"/>
      <w14:ligatures w14:val="none"/>
    </w:rPr>
  </w:style>
  <w:style w:type="paragraph" w:customStyle="1" w:styleId="Bullet-Level3">
    <w:name w:val="Bullet - Level 3"/>
    <w:basedOn w:val="Normal"/>
    <w:qFormat/>
    <w:rsid w:val="00A14783"/>
    <w:pPr>
      <w:numPr>
        <w:ilvl w:val="3"/>
        <w:numId w:val="2"/>
      </w:numPr>
      <w:spacing w:after="0" w:line="256" w:lineRule="auto"/>
      <w:contextualSpacing/>
    </w:pPr>
    <w:rPr>
      <w:rFonts w:eastAsia="Calibri" w:cs="Times New Roman"/>
      <w:kern w:val="0"/>
      <w:lang w:val="en" w:eastAsia="en-US"/>
      <w14:ligatures w14:val="none"/>
    </w:rPr>
  </w:style>
  <w:style w:type="paragraph" w:customStyle="1" w:styleId="1">
    <w:name w:val="1"/>
    <w:basedOn w:val="Bullet-Level1"/>
    <w:qFormat/>
    <w:rsid w:val="00A14783"/>
    <w:pPr>
      <w:numPr>
        <w:ilvl w:val="0"/>
      </w:numPr>
      <w:spacing w:before="120" w:line="276" w:lineRule="auto"/>
    </w:pPr>
    <w:rPr>
      <w:rFonts w:cs="Arial"/>
    </w:rPr>
  </w:style>
  <w:style w:type="character" w:customStyle="1" w:styleId="Bullet-Level1Char">
    <w:name w:val="Bullet - Level 1 Char"/>
    <w:basedOn w:val="DefaultParagraphFont"/>
    <w:link w:val="Bullet-Level1"/>
    <w:rsid w:val="00515618"/>
    <w:rPr>
      <w:rFonts w:eastAsia="Calibri" w:cs="Times New Roman"/>
      <w:kern w:val="0"/>
      <w:lang w:eastAsia="en-US"/>
      <w14:ligatures w14:val="none"/>
    </w:rPr>
  </w:style>
  <w:style w:type="paragraph" w:styleId="Revision">
    <w:name w:val="Revision"/>
    <w:hidden/>
    <w:uiPriority w:val="99"/>
    <w:semiHidden/>
    <w:rsid w:val="00D11A26"/>
    <w:pPr>
      <w:spacing w:after="0" w:line="240" w:lineRule="auto"/>
    </w:pPr>
  </w:style>
  <w:style w:type="character" w:customStyle="1" w:styleId="Heading2Char">
    <w:name w:val="Heading 2 Char"/>
    <w:basedOn w:val="DefaultParagraphFont"/>
    <w:link w:val="Heading2"/>
    <w:uiPriority w:val="9"/>
    <w:rsid w:val="009C6C4B"/>
    <w:rPr>
      <w:rFonts w:ascii="Roboto" w:eastAsiaTheme="majorEastAsia" w:hAnsi="Roboto" w:cstheme="majorBidi"/>
      <w:color w:val="2F5496" w:themeColor="accent1" w:themeShade="BF"/>
      <w:sz w:val="26"/>
      <w:szCs w:val="26"/>
    </w:rPr>
  </w:style>
  <w:style w:type="character" w:styleId="Hyperlink">
    <w:name w:val="Hyperlink"/>
    <w:basedOn w:val="DefaultParagraphFont"/>
    <w:uiPriority w:val="99"/>
    <w:unhideWhenUsed/>
    <w:rsid w:val="003B0F3F"/>
    <w:rPr>
      <w:color w:val="0563C1" w:themeColor="hyperlink"/>
      <w:u w:val="single"/>
    </w:rPr>
  </w:style>
  <w:style w:type="character" w:customStyle="1" w:styleId="Heading3Char">
    <w:name w:val="Heading 3 Char"/>
    <w:basedOn w:val="DefaultParagraphFont"/>
    <w:link w:val="Heading3"/>
    <w:uiPriority w:val="9"/>
    <w:rsid w:val="00CD06EA"/>
    <w:rPr>
      <w:rFonts w:ascii="Roboto" w:eastAsiaTheme="majorEastAsia" w:hAnsi="Roboto" w:cstheme="majorBidi"/>
      <w:color w:val="1F3763" w:themeColor="accent1" w:themeShade="7F"/>
      <w:sz w:val="24"/>
      <w:szCs w:val="24"/>
    </w:rPr>
  </w:style>
  <w:style w:type="character" w:styleId="CommentReference">
    <w:name w:val="annotation reference"/>
    <w:basedOn w:val="DefaultParagraphFont"/>
    <w:uiPriority w:val="99"/>
    <w:semiHidden/>
    <w:unhideWhenUsed/>
    <w:rsid w:val="00920AC4"/>
    <w:rPr>
      <w:sz w:val="16"/>
      <w:szCs w:val="16"/>
    </w:rPr>
  </w:style>
  <w:style w:type="paragraph" w:styleId="CommentText">
    <w:name w:val="annotation text"/>
    <w:basedOn w:val="Normal"/>
    <w:link w:val="CommentTextChar"/>
    <w:uiPriority w:val="99"/>
    <w:unhideWhenUsed/>
    <w:rsid w:val="00920AC4"/>
    <w:pPr>
      <w:spacing w:line="240" w:lineRule="auto"/>
    </w:pPr>
    <w:rPr>
      <w:sz w:val="20"/>
      <w:szCs w:val="20"/>
    </w:rPr>
  </w:style>
  <w:style w:type="character" w:customStyle="1" w:styleId="CommentTextChar">
    <w:name w:val="Comment Text Char"/>
    <w:basedOn w:val="DefaultParagraphFont"/>
    <w:link w:val="CommentText"/>
    <w:uiPriority w:val="99"/>
    <w:rsid w:val="00920AC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7979032">
      <w:bodyDiv w:val="1"/>
      <w:marLeft w:val="0"/>
      <w:marRight w:val="0"/>
      <w:marTop w:val="0"/>
      <w:marBottom w:val="0"/>
      <w:divBdr>
        <w:top w:val="none" w:sz="0" w:space="0" w:color="auto"/>
        <w:left w:val="none" w:sz="0" w:space="0" w:color="auto"/>
        <w:bottom w:val="none" w:sz="0" w:space="0" w:color="auto"/>
        <w:right w:val="none" w:sz="0" w:space="0" w:color="auto"/>
      </w:divBdr>
    </w:div>
    <w:div w:id="1174804222">
      <w:bodyDiv w:val="1"/>
      <w:marLeft w:val="0"/>
      <w:marRight w:val="0"/>
      <w:marTop w:val="0"/>
      <w:marBottom w:val="0"/>
      <w:divBdr>
        <w:top w:val="none" w:sz="0" w:space="0" w:color="auto"/>
        <w:left w:val="none" w:sz="0" w:space="0" w:color="auto"/>
        <w:bottom w:val="none" w:sz="0" w:space="0" w:color="auto"/>
        <w:right w:val="none" w:sz="0" w:space="0" w:color="auto"/>
      </w:divBdr>
    </w:div>
    <w:div w:id="1440639033">
      <w:bodyDiv w:val="1"/>
      <w:marLeft w:val="0"/>
      <w:marRight w:val="0"/>
      <w:marTop w:val="0"/>
      <w:marBottom w:val="0"/>
      <w:divBdr>
        <w:top w:val="none" w:sz="0" w:space="0" w:color="auto"/>
        <w:left w:val="none" w:sz="0" w:space="0" w:color="auto"/>
        <w:bottom w:val="none" w:sz="0" w:space="0" w:color="auto"/>
        <w:right w:val="none" w:sz="0" w:space="0" w:color="auto"/>
      </w:divBdr>
    </w:div>
    <w:div w:id="1794061341">
      <w:bodyDiv w:val="1"/>
      <w:marLeft w:val="0"/>
      <w:marRight w:val="0"/>
      <w:marTop w:val="0"/>
      <w:marBottom w:val="0"/>
      <w:divBdr>
        <w:top w:val="none" w:sz="0" w:space="0" w:color="auto"/>
        <w:left w:val="none" w:sz="0" w:space="0" w:color="auto"/>
        <w:bottom w:val="none" w:sz="0" w:space="0" w:color="auto"/>
        <w:right w:val="none" w:sz="0" w:space="0" w:color="auto"/>
      </w:divBdr>
    </w:div>
    <w:div w:id="1989476451">
      <w:bodyDiv w:val="1"/>
      <w:marLeft w:val="0"/>
      <w:marRight w:val="0"/>
      <w:marTop w:val="0"/>
      <w:marBottom w:val="0"/>
      <w:divBdr>
        <w:top w:val="none" w:sz="0" w:space="0" w:color="auto"/>
        <w:left w:val="none" w:sz="0" w:space="0" w:color="auto"/>
        <w:bottom w:val="none" w:sz="0" w:space="0" w:color="auto"/>
        <w:right w:val="none" w:sz="0" w:space="0" w:color="auto"/>
      </w:divBdr>
    </w:div>
    <w:div w:id="2100590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ichmond.app.box.com/s/5bps5il8mxddiwqmm4kn1ayrqs35j8a3" TargetMode="External"/><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626</Words>
  <Characters>3572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Approve Request Time Off - Manager</vt:lpstr>
    </vt:vector>
  </TitlesOfParts>
  <Company>University of Richmond</Company>
  <LinksUpToDate>false</LinksUpToDate>
  <CharactersWithSpaces>4190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Approve Request Time Off - Manager</dc:title>
  <dc:subject/>
  <dc:creator>Bergendahl, Caitlin</dc:creator>
  <cp:keywords/>
  <dc:description/>
  <cp:lastModifiedBy>Clatterbuck, Jessica</cp:lastModifiedBy>
  <cp:revision>20</cp:revision>
  <dcterms:created xsi:type="dcterms:W3CDTF">2025-01-30T16:57:00Z</dcterms:created>
  <dcterms:modified xsi:type="dcterms:W3CDTF">2025-01-31T18:51:00Z</dcterms:modified>
</cp:coreProperties>
</file>